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152D" w14:textId="77777777" w:rsidR="00A02C06" w:rsidRPr="003A5DAA" w:rsidRDefault="00A02C06" w:rsidP="00C17610">
      <w:pPr>
        <w:ind w:firstLine="720"/>
        <w:jc w:val="center"/>
        <w:rPr>
          <w:rFonts w:cs="Arial"/>
          <w:b/>
          <w:sz w:val="28"/>
          <w:szCs w:val="28"/>
          <w:u w:val="double"/>
          <w:lang w:val="en-US"/>
        </w:rPr>
      </w:pPr>
    </w:p>
    <w:p w14:paraId="6ADBDD67" w14:textId="77777777" w:rsidR="00A02C06" w:rsidRDefault="00A02C06" w:rsidP="00A02C06">
      <w:pPr>
        <w:rPr>
          <w:b/>
        </w:rPr>
      </w:pPr>
      <w:r>
        <w:rPr>
          <w:b/>
          <w:noProof/>
          <w:lang w:eastAsia="el-GR"/>
        </w:rPr>
        <mc:AlternateContent>
          <mc:Choice Requires="wps">
            <w:drawing>
              <wp:anchor distT="0" distB="0" distL="114300" distR="114300" simplePos="0" relativeHeight="251659264" behindDoc="0" locked="0" layoutInCell="1" allowOverlap="1" wp14:anchorId="70EF9BA6" wp14:editId="54A52A44">
                <wp:simplePos x="0" y="0"/>
                <wp:positionH relativeFrom="column">
                  <wp:posOffset>3520440</wp:posOffset>
                </wp:positionH>
                <wp:positionV relativeFrom="paragraph">
                  <wp:posOffset>286385</wp:posOffset>
                </wp:positionV>
                <wp:extent cx="2710815" cy="1781175"/>
                <wp:effectExtent l="0" t="0" r="0" b="952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781175"/>
                        </a:xfrm>
                        <a:prstGeom prst="rect">
                          <a:avLst/>
                        </a:prstGeom>
                        <a:solidFill>
                          <a:srgbClr val="FFFFFF"/>
                        </a:solidFill>
                        <a:ln w="9525">
                          <a:solidFill>
                            <a:srgbClr val="FFFFFF"/>
                          </a:solidFill>
                          <a:miter lim="800000"/>
                          <a:headEnd/>
                          <a:tailEnd/>
                        </a:ln>
                      </wps:spPr>
                      <wps:txbx>
                        <w:txbxContent>
                          <w:p w14:paraId="34D8B832" w14:textId="77777777" w:rsidR="00A02C06" w:rsidRDefault="00A02C06" w:rsidP="00A02C06">
                            <w:pPr>
                              <w:ind w:right="-1050"/>
                              <w:rPr>
                                <w:rFonts w:ascii="Tahoma" w:hAnsi="Tahoma" w:cs="Tahoma"/>
                              </w:rPr>
                            </w:pPr>
                          </w:p>
                          <w:p w14:paraId="791F1B2B" w14:textId="77777777" w:rsidR="00A02C06" w:rsidRDefault="00A02C06" w:rsidP="00A02C06">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11"/>
                              </w:tabs>
                              <w:ind w:left="0" w:right="-1050" w:firstLine="0"/>
                              <w:rPr>
                                <w:rFonts w:ascii="Tahoma" w:hAnsi="Tahoma" w:cs="Tahoma"/>
                                <w:sz w:val="22"/>
                                <w:szCs w:val="22"/>
                              </w:rPr>
                            </w:pPr>
                          </w:p>
                          <w:p w14:paraId="39624BFD" w14:textId="378D7CDF" w:rsidR="00A02C06" w:rsidRPr="00070F54" w:rsidRDefault="00A02C06" w:rsidP="00A02C06">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11"/>
                              </w:tabs>
                              <w:ind w:left="0" w:right="-1050" w:firstLine="0"/>
                              <w:rPr>
                                <w:sz w:val="22"/>
                                <w:szCs w:val="22"/>
                              </w:rPr>
                            </w:pPr>
                            <w:r w:rsidRPr="00070F54">
                              <w:rPr>
                                <w:sz w:val="22"/>
                                <w:szCs w:val="22"/>
                              </w:rPr>
                              <w:t xml:space="preserve">Άγιος Νικόλαος, </w:t>
                            </w:r>
                            <w:r w:rsidR="00DF3A26">
                              <w:rPr>
                                <w:sz w:val="22"/>
                                <w:szCs w:val="22"/>
                              </w:rPr>
                              <w:t>01</w:t>
                            </w:r>
                            <w:r w:rsidRPr="00070F54">
                              <w:rPr>
                                <w:sz w:val="22"/>
                                <w:szCs w:val="22"/>
                              </w:rPr>
                              <w:t>-</w:t>
                            </w:r>
                            <w:r>
                              <w:rPr>
                                <w:sz w:val="22"/>
                                <w:szCs w:val="22"/>
                              </w:rPr>
                              <w:t>12</w:t>
                            </w:r>
                            <w:r w:rsidRPr="00070F54">
                              <w:rPr>
                                <w:sz w:val="22"/>
                                <w:szCs w:val="22"/>
                              </w:rPr>
                              <w:t>-2022</w:t>
                            </w:r>
                            <w:r w:rsidRPr="00070F54">
                              <w:rPr>
                                <w:sz w:val="22"/>
                                <w:szCs w:val="22"/>
                              </w:rPr>
                              <w:tab/>
                            </w:r>
                          </w:p>
                          <w:p w14:paraId="0B09FD0F" w14:textId="271D192E" w:rsidR="00A02C06" w:rsidRPr="00070F54" w:rsidRDefault="00A02C06" w:rsidP="00A02C06">
                            <w:pPr>
                              <w:spacing w:after="0" w:line="240" w:lineRule="auto"/>
                              <w:rPr>
                                <w:rFonts w:ascii="Times New Roman" w:hAnsi="Times New Roman" w:cs="Times New Roman"/>
                                <w:b/>
                              </w:rPr>
                            </w:pPr>
                            <w:r w:rsidRPr="00070F54">
                              <w:rPr>
                                <w:rFonts w:ascii="Times New Roman" w:hAnsi="Times New Roman" w:cs="Times New Roman"/>
                                <w:b/>
                              </w:rPr>
                              <w:t xml:space="preserve">Αριθ. </w:t>
                            </w:r>
                            <w:proofErr w:type="spellStart"/>
                            <w:r w:rsidRPr="00070F54">
                              <w:rPr>
                                <w:rFonts w:ascii="Times New Roman" w:hAnsi="Times New Roman" w:cs="Times New Roman"/>
                                <w:b/>
                              </w:rPr>
                              <w:t>Πρωτ</w:t>
                            </w:r>
                            <w:proofErr w:type="spellEnd"/>
                            <w:r w:rsidRPr="00070F54">
                              <w:rPr>
                                <w:rFonts w:ascii="Times New Roman" w:hAnsi="Times New Roman" w:cs="Times New Roman"/>
                                <w:b/>
                              </w:rPr>
                              <w:t xml:space="preserve">.: </w:t>
                            </w:r>
                            <w:r w:rsidR="00DF3A26">
                              <w:rPr>
                                <w:rFonts w:ascii="Times New Roman" w:hAnsi="Times New Roman" w:cs="Times New Roman"/>
                                <w:b/>
                              </w:rPr>
                              <w:t>2909</w:t>
                            </w:r>
                          </w:p>
                          <w:p w14:paraId="193DDB41" w14:textId="77777777" w:rsidR="00A02C06" w:rsidRPr="00070F54" w:rsidRDefault="00A02C06" w:rsidP="00A02C06">
                            <w:pPr>
                              <w:spacing w:line="240" w:lineRule="auto"/>
                              <w:rPr>
                                <w:rFonts w:ascii="Times New Roman" w:hAnsi="Times New Roman" w:cs="Times New Roman"/>
                                <w:b/>
                                <w:u w:val="single"/>
                              </w:rPr>
                            </w:pPr>
                          </w:p>
                          <w:p w14:paraId="751105EE" w14:textId="77777777" w:rsidR="00A02C06" w:rsidRPr="004935FB" w:rsidRDefault="00A02C06" w:rsidP="00A02C06">
                            <w:pPr>
                              <w:rPr>
                                <w:rFonts w:asciiTheme="majorHAnsi" w:hAnsiTheme="majorHAns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F9BA6" id="_x0000_t202" coordsize="21600,21600" o:spt="202" path="m,l,21600r21600,l21600,xe">
                <v:stroke joinstyle="miter"/>
                <v:path gradientshapeok="t" o:connecttype="rect"/>
              </v:shapetype>
              <v:shape id="Πλαίσιο κειμένου 2" o:spid="_x0000_s1026" type="#_x0000_t202" style="position:absolute;margin-left:277.2pt;margin-top:22.55pt;width:213.4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" strokecolor="white">
                <v:textbox>
                  <w:txbxContent>
                    <w:p w14:paraId="34D8B832" w14:textId="77777777" w:rsidR="00A02C06" w:rsidRDefault="00A02C06" w:rsidP="00A02C06">
                      <w:pPr>
                        <w:ind w:right="-1050"/>
                        <w:rPr>
                          <w:rFonts w:ascii="Tahoma" w:hAnsi="Tahoma" w:cs="Tahoma"/>
                        </w:rPr>
                      </w:pPr>
                    </w:p>
                    <w:p w14:paraId="791F1B2B" w14:textId="77777777" w:rsidR="00A02C06" w:rsidRDefault="00A02C06" w:rsidP="00A02C06">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11"/>
                        </w:tabs>
                        <w:ind w:left="0" w:right="-1050" w:firstLine="0"/>
                        <w:rPr>
                          <w:rFonts w:ascii="Tahoma" w:hAnsi="Tahoma" w:cs="Tahoma"/>
                          <w:sz w:val="22"/>
                          <w:szCs w:val="22"/>
                        </w:rPr>
                      </w:pPr>
                    </w:p>
                    <w:p w14:paraId="39624BFD" w14:textId="378D7CDF" w:rsidR="00A02C06" w:rsidRPr="00070F54" w:rsidRDefault="00A02C06" w:rsidP="00A02C06">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11"/>
                        </w:tabs>
                        <w:ind w:left="0" w:right="-1050" w:firstLine="0"/>
                        <w:rPr>
                          <w:sz w:val="22"/>
                          <w:szCs w:val="22"/>
                        </w:rPr>
                      </w:pPr>
                      <w:r w:rsidRPr="00070F54">
                        <w:rPr>
                          <w:sz w:val="22"/>
                          <w:szCs w:val="22"/>
                        </w:rPr>
                        <w:t xml:space="preserve">Άγιος Νικόλαος, </w:t>
                      </w:r>
                      <w:r w:rsidR="00DF3A26">
                        <w:rPr>
                          <w:sz w:val="22"/>
                          <w:szCs w:val="22"/>
                        </w:rPr>
                        <w:t>01</w:t>
                      </w:r>
                      <w:r w:rsidRPr="00070F54">
                        <w:rPr>
                          <w:sz w:val="22"/>
                          <w:szCs w:val="22"/>
                        </w:rPr>
                        <w:t>-</w:t>
                      </w:r>
                      <w:r>
                        <w:rPr>
                          <w:sz w:val="22"/>
                          <w:szCs w:val="22"/>
                        </w:rPr>
                        <w:t>12</w:t>
                      </w:r>
                      <w:r w:rsidRPr="00070F54">
                        <w:rPr>
                          <w:sz w:val="22"/>
                          <w:szCs w:val="22"/>
                        </w:rPr>
                        <w:t>-2022</w:t>
                      </w:r>
                      <w:r w:rsidRPr="00070F54">
                        <w:rPr>
                          <w:sz w:val="22"/>
                          <w:szCs w:val="22"/>
                        </w:rPr>
                        <w:tab/>
                      </w:r>
                    </w:p>
                    <w:p w14:paraId="0B09FD0F" w14:textId="271D192E" w:rsidR="00A02C06" w:rsidRPr="00070F54" w:rsidRDefault="00A02C06" w:rsidP="00A02C06">
                      <w:pPr>
                        <w:spacing w:after="0" w:line="240" w:lineRule="auto"/>
                        <w:rPr>
                          <w:rFonts w:ascii="Times New Roman" w:hAnsi="Times New Roman" w:cs="Times New Roman"/>
                          <w:b/>
                        </w:rPr>
                      </w:pPr>
                      <w:r w:rsidRPr="00070F54">
                        <w:rPr>
                          <w:rFonts w:ascii="Times New Roman" w:hAnsi="Times New Roman" w:cs="Times New Roman"/>
                          <w:b/>
                        </w:rPr>
                        <w:t xml:space="preserve">Αριθ. </w:t>
                      </w:r>
                      <w:proofErr w:type="spellStart"/>
                      <w:r w:rsidRPr="00070F54">
                        <w:rPr>
                          <w:rFonts w:ascii="Times New Roman" w:hAnsi="Times New Roman" w:cs="Times New Roman"/>
                          <w:b/>
                        </w:rPr>
                        <w:t>Πρωτ</w:t>
                      </w:r>
                      <w:proofErr w:type="spellEnd"/>
                      <w:r w:rsidRPr="00070F54">
                        <w:rPr>
                          <w:rFonts w:ascii="Times New Roman" w:hAnsi="Times New Roman" w:cs="Times New Roman"/>
                          <w:b/>
                        </w:rPr>
                        <w:t xml:space="preserve">.: </w:t>
                      </w:r>
                      <w:r w:rsidR="00DF3A26">
                        <w:rPr>
                          <w:rFonts w:ascii="Times New Roman" w:hAnsi="Times New Roman" w:cs="Times New Roman"/>
                          <w:b/>
                        </w:rPr>
                        <w:t>2909</w:t>
                      </w:r>
                    </w:p>
                    <w:p w14:paraId="193DDB41" w14:textId="77777777" w:rsidR="00A02C06" w:rsidRPr="00070F54" w:rsidRDefault="00A02C06" w:rsidP="00A02C06">
                      <w:pPr>
                        <w:spacing w:line="240" w:lineRule="auto"/>
                        <w:rPr>
                          <w:rFonts w:ascii="Times New Roman" w:hAnsi="Times New Roman" w:cs="Times New Roman"/>
                          <w:b/>
                          <w:u w:val="single"/>
                        </w:rPr>
                      </w:pPr>
                    </w:p>
                    <w:p w14:paraId="751105EE" w14:textId="77777777" w:rsidR="00A02C06" w:rsidRPr="004935FB" w:rsidRDefault="00A02C06" w:rsidP="00A02C06">
                      <w:pPr>
                        <w:rPr>
                          <w:rFonts w:asciiTheme="majorHAnsi" w:hAnsiTheme="majorHAnsi" w:cs="Arial"/>
                        </w:rPr>
                      </w:pPr>
                    </w:p>
                  </w:txbxContent>
                </v:textbox>
              </v:shape>
            </w:pict>
          </mc:Fallback>
        </mc:AlternateContent>
      </w:r>
      <w:r>
        <w:rPr>
          <w:b/>
          <w:noProof/>
          <w:lang w:eastAsia="el-GR"/>
        </w:rPr>
        <w:drawing>
          <wp:inline distT="0" distB="0" distL="0" distR="0" wp14:anchorId="4C92ECE8" wp14:editId="3B9756C0">
            <wp:extent cx="591185" cy="5245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524510"/>
                    </a:xfrm>
                    <a:prstGeom prst="rect">
                      <a:avLst/>
                    </a:prstGeom>
                    <a:noFill/>
                  </pic:spPr>
                </pic:pic>
              </a:graphicData>
            </a:graphic>
          </wp:inline>
        </w:drawing>
      </w:r>
    </w:p>
    <w:p w14:paraId="0FC9A3DE" w14:textId="77777777" w:rsidR="00A02C06" w:rsidRPr="00070F54" w:rsidRDefault="00A02C06" w:rsidP="00A02C06">
      <w:pPr>
        <w:spacing w:after="0" w:line="240" w:lineRule="auto"/>
        <w:rPr>
          <w:rFonts w:ascii="Times New Roman" w:hAnsi="Times New Roman" w:cs="Times New Roman"/>
          <w:b/>
        </w:rPr>
      </w:pPr>
      <w:r w:rsidRPr="00070F54">
        <w:rPr>
          <w:rFonts w:ascii="Times New Roman" w:hAnsi="Times New Roman" w:cs="Times New Roman"/>
          <w:b/>
        </w:rPr>
        <w:t>ΕΛΛΗΝΙΚΗ ΔΗΜΟΚΡΑΤΙΑ</w:t>
      </w:r>
      <w:r w:rsidRPr="00070F54">
        <w:rPr>
          <w:rFonts w:ascii="Times New Roman" w:hAnsi="Times New Roman" w:cs="Times New Roman"/>
          <w:b/>
        </w:rPr>
        <w:tab/>
      </w:r>
      <w:r w:rsidRPr="00070F54">
        <w:rPr>
          <w:rFonts w:ascii="Times New Roman" w:hAnsi="Times New Roman" w:cs="Times New Roman"/>
          <w:b/>
        </w:rPr>
        <w:tab/>
      </w:r>
      <w:r w:rsidRPr="00070F54">
        <w:rPr>
          <w:rFonts w:ascii="Times New Roman" w:hAnsi="Times New Roman" w:cs="Times New Roman"/>
          <w:b/>
        </w:rPr>
        <w:tab/>
      </w:r>
      <w:r w:rsidRPr="00070F54">
        <w:rPr>
          <w:rFonts w:ascii="Times New Roman" w:hAnsi="Times New Roman" w:cs="Times New Roman"/>
          <w:b/>
        </w:rPr>
        <w:tab/>
      </w:r>
    </w:p>
    <w:p w14:paraId="45A04168" w14:textId="77777777" w:rsidR="00A02C06" w:rsidRPr="00070F54" w:rsidRDefault="00A02C06" w:rsidP="00A02C06">
      <w:pPr>
        <w:spacing w:after="0" w:line="240" w:lineRule="auto"/>
        <w:rPr>
          <w:rFonts w:ascii="Times New Roman" w:hAnsi="Times New Roman" w:cs="Times New Roman"/>
          <w:b/>
        </w:rPr>
      </w:pPr>
      <w:r w:rsidRPr="00070F54">
        <w:rPr>
          <w:rFonts w:ascii="Times New Roman" w:hAnsi="Times New Roman" w:cs="Times New Roman"/>
          <w:b/>
        </w:rPr>
        <w:t>ΥΠΟΥΡΓΕΙΟ ΤΟΥΡΙΣΜΟΥ</w:t>
      </w:r>
      <w:r w:rsidRPr="00070F54">
        <w:rPr>
          <w:rFonts w:ascii="Times New Roman" w:hAnsi="Times New Roman" w:cs="Times New Roman"/>
          <w:b/>
        </w:rPr>
        <w:tab/>
      </w:r>
      <w:r w:rsidRPr="00070F54">
        <w:rPr>
          <w:rFonts w:ascii="Times New Roman" w:hAnsi="Times New Roman" w:cs="Times New Roman"/>
          <w:b/>
        </w:rPr>
        <w:tab/>
      </w:r>
      <w:r w:rsidRPr="00070F54">
        <w:rPr>
          <w:rFonts w:ascii="Times New Roman" w:hAnsi="Times New Roman" w:cs="Times New Roman"/>
          <w:b/>
        </w:rPr>
        <w:tab/>
      </w:r>
      <w:r w:rsidRPr="00070F54">
        <w:rPr>
          <w:rFonts w:ascii="Times New Roman" w:hAnsi="Times New Roman" w:cs="Times New Roman"/>
          <w:b/>
        </w:rPr>
        <w:tab/>
      </w:r>
    </w:p>
    <w:p w14:paraId="2FFA10BE" w14:textId="77777777" w:rsidR="00A02C06" w:rsidRPr="00070F54" w:rsidRDefault="00A02C06" w:rsidP="00A02C06">
      <w:pPr>
        <w:spacing w:after="0" w:line="240" w:lineRule="auto"/>
        <w:rPr>
          <w:rFonts w:ascii="Times New Roman" w:hAnsi="Times New Roman" w:cs="Times New Roman"/>
          <w:b/>
        </w:rPr>
      </w:pPr>
      <w:r w:rsidRPr="00070F54">
        <w:rPr>
          <w:rFonts w:ascii="Times New Roman" w:hAnsi="Times New Roman" w:cs="Times New Roman"/>
          <w:b/>
        </w:rPr>
        <w:t xml:space="preserve">ΑΝΩΤΕΡΗ ΣΧΟΛΗ ΤΟΥΡΙΣΤΙΚΗΣ </w:t>
      </w:r>
    </w:p>
    <w:p w14:paraId="27611A53" w14:textId="77777777" w:rsidR="00A02C06" w:rsidRPr="00070F54" w:rsidRDefault="00A02C06" w:rsidP="00A02C06">
      <w:pPr>
        <w:spacing w:after="0" w:line="240" w:lineRule="auto"/>
        <w:rPr>
          <w:rFonts w:ascii="Times New Roman" w:hAnsi="Times New Roman" w:cs="Times New Roman"/>
          <w:b/>
        </w:rPr>
      </w:pPr>
      <w:r w:rsidRPr="00070F54">
        <w:rPr>
          <w:rFonts w:ascii="Times New Roman" w:hAnsi="Times New Roman" w:cs="Times New Roman"/>
          <w:b/>
        </w:rPr>
        <w:t>ΕΚΠΑΙΔΕΥΣΗΣ ΚΡΗΤΗΣ</w:t>
      </w:r>
    </w:p>
    <w:p w14:paraId="533B98B3" w14:textId="77777777" w:rsidR="00A02C06" w:rsidRPr="00070F54" w:rsidRDefault="00A02C06" w:rsidP="00A02C06">
      <w:pPr>
        <w:spacing w:after="0" w:line="240" w:lineRule="auto"/>
        <w:rPr>
          <w:rFonts w:ascii="Times New Roman" w:hAnsi="Times New Roman" w:cs="Times New Roman"/>
          <w:b/>
        </w:rPr>
      </w:pPr>
      <w:r w:rsidRPr="00070F54">
        <w:rPr>
          <w:rFonts w:ascii="Times New Roman" w:hAnsi="Times New Roman" w:cs="Times New Roman"/>
          <w:b/>
        </w:rPr>
        <w:t xml:space="preserve">ΛΑΤΟΥΣ 25, 72100, ΑΓΙΟΣ ΝΙΚΟΛΑΟΣ                                                               </w:t>
      </w:r>
    </w:p>
    <w:p w14:paraId="305DEDDC" w14:textId="77777777" w:rsidR="00A02C06" w:rsidRPr="00782C71" w:rsidRDefault="00A02C06" w:rsidP="00A02C06">
      <w:pPr>
        <w:spacing w:after="0" w:line="240" w:lineRule="auto"/>
        <w:rPr>
          <w:rFonts w:ascii="Times New Roman" w:hAnsi="Times New Roman" w:cs="Times New Roman"/>
          <w:b/>
        </w:rPr>
      </w:pPr>
      <w:r w:rsidRPr="00360E16">
        <w:rPr>
          <w:rFonts w:ascii="Times New Roman" w:hAnsi="Times New Roman" w:cs="Times New Roman"/>
          <w:b/>
          <w:lang w:val="pt-PT"/>
        </w:rPr>
        <w:t>e</w:t>
      </w:r>
      <w:r w:rsidRPr="00782C71">
        <w:rPr>
          <w:rFonts w:ascii="Times New Roman" w:hAnsi="Times New Roman" w:cs="Times New Roman"/>
          <w:b/>
        </w:rPr>
        <w:t>-</w:t>
      </w:r>
      <w:r w:rsidRPr="00360E16">
        <w:rPr>
          <w:rFonts w:ascii="Times New Roman" w:hAnsi="Times New Roman" w:cs="Times New Roman"/>
          <w:b/>
          <w:lang w:val="pt-PT"/>
        </w:rPr>
        <w:t>mail</w:t>
      </w:r>
      <w:r w:rsidRPr="00782C71">
        <w:rPr>
          <w:rFonts w:ascii="Times New Roman" w:hAnsi="Times New Roman" w:cs="Times New Roman"/>
          <w:b/>
        </w:rPr>
        <w:t xml:space="preserve">: </w:t>
      </w:r>
      <w:hyperlink r:id="rId9" w:history="1">
        <w:r w:rsidRPr="00360E16">
          <w:rPr>
            <w:rStyle w:val="-"/>
            <w:rFonts w:ascii="Times New Roman" w:hAnsi="Times New Roman" w:cs="Times New Roman"/>
            <w:b/>
            <w:lang w:val="pt-PT"/>
          </w:rPr>
          <w:t>astek</w:t>
        </w:r>
        <w:r w:rsidRPr="00782C71">
          <w:rPr>
            <w:rStyle w:val="-"/>
            <w:rFonts w:ascii="Times New Roman" w:hAnsi="Times New Roman" w:cs="Times New Roman"/>
            <w:b/>
          </w:rPr>
          <w:t>@</w:t>
        </w:r>
        <w:r w:rsidRPr="00360E16">
          <w:rPr>
            <w:rStyle w:val="-"/>
            <w:rFonts w:ascii="Times New Roman" w:hAnsi="Times New Roman" w:cs="Times New Roman"/>
            <w:b/>
            <w:lang w:val="pt-PT"/>
          </w:rPr>
          <w:t>mintour</w:t>
        </w:r>
        <w:r w:rsidRPr="00782C71">
          <w:rPr>
            <w:rStyle w:val="-"/>
            <w:rFonts w:ascii="Times New Roman" w:hAnsi="Times New Roman" w:cs="Times New Roman"/>
            <w:b/>
          </w:rPr>
          <w:t>.</w:t>
        </w:r>
        <w:r w:rsidRPr="00360E16">
          <w:rPr>
            <w:rStyle w:val="-"/>
            <w:rFonts w:ascii="Times New Roman" w:hAnsi="Times New Roman" w:cs="Times New Roman"/>
            <w:b/>
            <w:lang w:val="pt-PT"/>
          </w:rPr>
          <w:t>gr</w:t>
        </w:r>
      </w:hyperlink>
    </w:p>
    <w:p w14:paraId="1E7ADACE" w14:textId="77777777" w:rsidR="00A02C06" w:rsidRPr="00782C71" w:rsidRDefault="00A02C06" w:rsidP="00A02C06">
      <w:pPr>
        <w:spacing w:after="0" w:line="240" w:lineRule="auto"/>
        <w:jc w:val="both"/>
        <w:rPr>
          <w:rFonts w:ascii="Times New Roman" w:hAnsi="Times New Roman" w:cs="Times New Roman"/>
        </w:rPr>
      </w:pPr>
      <w:r w:rsidRPr="00360E16">
        <w:rPr>
          <w:rFonts w:ascii="Times New Roman" w:hAnsi="Times New Roman" w:cs="Times New Roman"/>
          <w:b/>
          <w:lang w:val="pt-PT"/>
        </w:rPr>
        <w:t>URL</w:t>
      </w:r>
      <w:r w:rsidRPr="00782C71">
        <w:rPr>
          <w:rFonts w:ascii="Times New Roman" w:hAnsi="Times New Roman" w:cs="Times New Roman"/>
          <w:b/>
        </w:rPr>
        <w:t xml:space="preserve">: </w:t>
      </w:r>
      <w:hyperlink r:id="rId10" w:history="1">
        <w:r w:rsidRPr="00360E16">
          <w:rPr>
            <w:rStyle w:val="-"/>
            <w:rFonts w:ascii="Times New Roman" w:hAnsi="Times New Roman" w:cs="Times New Roman"/>
            <w:b/>
            <w:lang w:val="pt-PT"/>
          </w:rPr>
          <w:t>www</w:t>
        </w:r>
        <w:r w:rsidRPr="00782C71">
          <w:rPr>
            <w:rStyle w:val="-"/>
            <w:rFonts w:ascii="Times New Roman" w:hAnsi="Times New Roman" w:cs="Times New Roman"/>
            <w:b/>
          </w:rPr>
          <w:t>.</w:t>
        </w:r>
        <w:r w:rsidRPr="00360E16">
          <w:rPr>
            <w:rStyle w:val="-"/>
            <w:rFonts w:ascii="Times New Roman" w:hAnsi="Times New Roman" w:cs="Times New Roman"/>
            <w:b/>
            <w:lang w:val="pt-PT"/>
          </w:rPr>
          <w:t>astecrete</w:t>
        </w:r>
        <w:r w:rsidRPr="00782C71">
          <w:rPr>
            <w:rStyle w:val="-"/>
            <w:rFonts w:ascii="Times New Roman" w:hAnsi="Times New Roman" w:cs="Times New Roman"/>
            <w:b/>
          </w:rPr>
          <w:t>.</w:t>
        </w:r>
        <w:r w:rsidRPr="00360E16">
          <w:rPr>
            <w:rStyle w:val="-"/>
            <w:rFonts w:ascii="Times New Roman" w:hAnsi="Times New Roman" w:cs="Times New Roman"/>
            <w:b/>
            <w:lang w:val="pt-PT"/>
          </w:rPr>
          <w:t>edu</w:t>
        </w:r>
        <w:r w:rsidRPr="00782C71">
          <w:rPr>
            <w:rStyle w:val="-"/>
            <w:rFonts w:ascii="Times New Roman" w:hAnsi="Times New Roman" w:cs="Times New Roman"/>
            <w:b/>
          </w:rPr>
          <w:t>.</w:t>
        </w:r>
        <w:r w:rsidRPr="00360E16">
          <w:rPr>
            <w:rStyle w:val="-"/>
            <w:rFonts w:ascii="Times New Roman" w:hAnsi="Times New Roman" w:cs="Times New Roman"/>
            <w:b/>
            <w:lang w:val="pt-PT"/>
          </w:rPr>
          <w:t>gr</w:t>
        </w:r>
      </w:hyperlink>
    </w:p>
    <w:p w14:paraId="6A28C80E" w14:textId="77777777" w:rsidR="00A02C06" w:rsidRPr="00070F54" w:rsidRDefault="00A02C06" w:rsidP="00A02C06">
      <w:pPr>
        <w:spacing w:after="0" w:line="240" w:lineRule="auto"/>
        <w:jc w:val="both"/>
        <w:rPr>
          <w:rFonts w:ascii="Times New Roman" w:hAnsi="Times New Roman" w:cs="Times New Roman"/>
          <w:b/>
        </w:rPr>
      </w:pPr>
      <w:r w:rsidRPr="00070F54">
        <w:rPr>
          <w:rFonts w:ascii="Times New Roman" w:hAnsi="Times New Roman" w:cs="Times New Roman"/>
          <w:b/>
        </w:rPr>
        <w:t>Πληροφορίες</w:t>
      </w:r>
      <w:r w:rsidRPr="00537716">
        <w:rPr>
          <w:rFonts w:ascii="Times New Roman" w:hAnsi="Times New Roman" w:cs="Times New Roman"/>
          <w:b/>
        </w:rPr>
        <w:t xml:space="preserve">: </w:t>
      </w:r>
      <w:proofErr w:type="spellStart"/>
      <w:r w:rsidRPr="00070F54">
        <w:rPr>
          <w:rFonts w:ascii="Times New Roman" w:hAnsi="Times New Roman" w:cs="Times New Roman"/>
          <w:b/>
        </w:rPr>
        <w:t>Ταβλαδάκη</w:t>
      </w:r>
      <w:proofErr w:type="spellEnd"/>
      <w:r w:rsidRPr="00070F54">
        <w:rPr>
          <w:rFonts w:ascii="Times New Roman" w:hAnsi="Times New Roman" w:cs="Times New Roman"/>
          <w:b/>
        </w:rPr>
        <w:t xml:space="preserve"> </w:t>
      </w:r>
      <w:proofErr w:type="spellStart"/>
      <w:r w:rsidRPr="00070F54">
        <w:rPr>
          <w:rFonts w:ascii="Times New Roman" w:hAnsi="Times New Roman" w:cs="Times New Roman"/>
          <w:b/>
        </w:rPr>
        <w:t>Ντέπυ</w:t>
      </w:r>
      <w:proofErr w:type="spellEnd"/>
    </w:p>
    <w:p w14:paraId="398FBC45" w14:textId="77777777" w:rsidR="00A02C06" w:rsidRPr="00537716" w:rsidRDefault="00A02C06" w:rsidP="00A02C06">
      <w:pPr>
        <w:spacing w:after="0" w:line="240" w:lineRule="auto"/>
        <w:jc w:val="both"/>
        <w:rPr>
          <w:rFonts w:ascii="Times New Roman" w:hAnsi="Times New Roman" w:cs="Times New Roman"/>
          <w:b/>
        </w:rPr>
      </w:pPr>
      <w:r w:rsidRPr="00070F54">
        <w:rPr>
          <w:rFonts w:ascii="Times New Roman" w:hAnsi="Times New Roman" w:cs="Times New Roman"/>
          <w:b/>
        </w:rPr>
        <w:t>ΤΗΛ</w:t>
      </w:r>
      <w:r w:rsidRPr="00537716">
        <w:rPr>
          <w:rFonts w:ascii="Times New Roman" w:hAnsi="Times New Roman" w:cs="Times New Roman"/>
          <w:b/>
        </w:rPr>
        <w:t>.:28410-28828 &amp; 28565</w:t>
      </w:r>
      <w:r w:rsidRPr="00537716">
        <w:rPr>
          <w:rFonts w:ascii="Times New Roman" w:hAnsi="Times New Roman" w:cs="Times New Roman"/>
          <w:b/>
        </w:rPr>
        <w:tab/>
      </w:r>
      <w:r w:rsidRPr="00537716">
        <w:rPr>
          <w:rFonts w:ascii="Times New Roman" w:hAnsi="Times New Roman" w:cs="Times New Roman"/>
          <w:b/>
        </w:rPr>
        <w:tab/>
      </w:r>
      <w:r w:rsidRPr="00537716">
        <w:rPr>
          <w:rFonts w:ascii="Times New Roman" w:hAnsi="Times New Roman" w:cs="Times New Roman"/>
          <w:b/>
        </w:rPr>
        <w:tab/>
      </w:r>
    </w:p>
    <w:p w14:paraId="5A366E38" w14:textId="77777777" w:rsidR="00A02C06" w:rsidRPr="0010101C" w:rsidRDefault="00A02C06" w:rsidP="00A02C06">
      <w:pPr>
        <w:spacing w:after="0" w:line="240" w:lineRule="auto"/>
        <w:jc w:val="both"/>
        <w:rPr>
          <w:b/>
        </w:rPr>
      </w:pPr>
      <w:r w:rsidRPr="00070F54">
        <w:rPr>
          <w:rFonts w:ascii="Times New Roman" w:hAnsi="Times New Roman" w:cs="Times New Roman"/>
          <w:b/>
        </w:rPr>
        <w:t>ΦΑΞ: 28410-26651</w:t>
      </w:r>
      <w:r w:rsidRPr="00070F54">
        <w:rPr>
          <w:rFonts w:ascii="Times New Roman" w:hAnsi="Times New Roman" w:cs="Times New Roman"/>
        </w:rPr>
        <w:tab/>
      </w:r>
      <w:r w:rsidRPr="00070F54">
        <w:rPr>
          <w:rFonts w:ascii="Times New Roman" w:hAnsi="Times New Roman" w:cs="Times New Roman"/>
        </w:rPr>
        <w:tab/>
      </w:r>
      <w:r w:rsidRPr="0010101C">
        <w:tab/>
      </w:r>
      <w:r w:rsidRPr="0010101C">
        <w:tab/>
      </w:r>
      <w:r w:rsidRPr="0010101C">
        <w:tab/>
      </w:r>
      <w:r w:rsidRPr="0010101C">
        <w:tab/>
      </w:r>
      <w:r w:rsidRPr="0010101C">
        <w:tab/>
      </w:r>
    </w:p>
    <w:p w14:paraId="752F3B4C" w14:textId="5F5354C8" w:rsidR="00A02C06" w:rsidRDefault="00A02C06" w:rsidP="00A02C06">
      <w:pPr>
        <w:jc w:val="both"/>
        <w:rPr>
          <w:b/>
        </w:rPr>
      </w:pPr>
      <w:r w:rsidRPr="0010101C">
        <w:rPr>
          <w:b/>
        </w:rPr>
        <w:tab/>
      </w:r>
    </w:p>
    <w:p w14:paraId="1AE873F2" w14:textId="77777777" w:rsidR="00A02C06" w:rsidRDefault="00A02C06" w:rsidP="00A02C06">
      <w:pPr>
        <w:jc w:val="both"/>
        <w:rPr>
          <w:b/>
        </w:rPr>
      </w:pPr>
    </w:p>
    <w:p w14:paraId="3002D476" w14:textId="77777777" w:rsidR="00A02C06" w:rsidRPr="003A67B0" w:rsidRDefault="00A02C06" w:rsidP="00A02C06">
      <w:pPr>
        <w:autoSpaceDE w:val="0"/>
        <w:autoSpaceDN w:val="0"/>
        <w:adjustRightInd w:val="0"/>
        <w:spacing w:after="0" w:line="240" w:lineRule="auto"/>
        <w:rPr>
          <w:rFonts w:ascii="Calibri" w:hAnsi="Calibri" w:cs="Calibri"/>
          <w:color w:val="000000"/>
          <w:sz w:val="24"/>
          <w:szCs w:val="24"/>
        </w:rPr>
      </w:pPr>
    </w:p>
    <w:p w14:paraId="1A1EB061" w14:textId="1A668218" w:rsidR="00A02C06" w:rsidRPr="00871657" w:rsidRDefault="00A02C06" w:rsidP="00A02C06">
      <w:pPr>
        <w:jc w:val="center"/>
        <w:rPr>
          <w:rFonts w:ascii="Times New Roman" w:hAnsi="Times New Roman" w:cs="Times New Roman"/>
          <w:b/>
          <w:i/>
          <w:sz w:val="24"/>
          <w:szCs w:val="24"/>
          <w:u w:val="double"/>
        </w:rPr>
      </w:pPr>
      <w:r w:rsidRPr="00871657">
        <w:rPr>
          <w:rFonts w:ascii="Times New Roman" w:hAnsi="Times New Roman" w:cs="Times New Roman"/>
          <w:b/>
          <w:bCs/>
          <w:color w:val="000000"/>
          <w:sz w:val="24"/>
          <w:szCs w:val="24"/>
          <w:u w:val="double"/>
        </w:rPr>
        <w:t>ΠΡΟΣΚΛΗΣΗ ΥΠΟΒΟΛΗΣ ΠΡΟΣΦΟΡΩΝ</w:t>
      </w:r>
    </w:p>
    <w:p w14:paraId="0488CE44" w14:textId="5A61032B" w:rsidR="00C17610" w:rsidRPr="00871657" w:rsidRDefault="00C17610" w:rsidP="00A02C06">
      <w:pPr>
        <w:jc w:val="center"/>
        <w:rPr>
          <w:rFonts w:ascii="Times New Roman" w:hAnsi="Times New Roman" w:cs="Times New Roman"/>
          <w:b/>
          <w:sz w:val="24"/>
          <w:szCs w:val="24"/>
        </w:rPr>
      </w:pPr>
      <w:r w:rsidRPr="00871657">
        <w:rPr>
          <w:rFonts w:ascii="Times New Roman" w:hAnsi="Times New Roman" w:cs="Times New Roman"/>
          <w:b/>
          <w:sz w:val="24"/>
          <w:szCs w:val="24"/>
        </w:rPr>
        <w:t xml:space="preserve">για υπηρεσίες </w:t>
      </w:r>
      <w:r w:rsidR="004A1BD6" w:rsidRPr="00871657">
        <w:rPr>
          <w:rFonts w:ascii="Times New Roman" w:hAnsi="Times New Roman" w:cs="Times New Roman"/>
          <w:b/>
          <w:sz w:val="24"/>
          <w:szCs w:val="24"/>
        </w:rPr>
        <w:t xml:space="preserve">καθαριότητας </w:t>
      </w:r>
      <w:r w:rsidR="0015567E" w:rsidRPr="00871657">
        <w:rPr>
          <w:rFonts w:ascii="Times New Roman" w:hAnsi="Times New Roman" w:cs="Times New Roman"/>
          <w:b/>
          <w:sz w:val="24"/>
          <w:szCs w:val="24"/>
        </w:rPr>
        <w:t>στο κτήριο όπου στεγάζεται η</w:t>
      </w:r>
      <w:r w:rsidRPr="00871657">
        <w:rPr>
          <w:rFonts w:ascii="Times New Roman" w:hAnsi="Times New Roman" w:cs="Times New Roman"/>
          <w:b/>
          <w:sz w:val="24"/>
          <w:szCs w:val="24"/>
        </w:rPr>
        <w:t xml:space="preserve"> Α.Σ.Τ.Ε. Κρήτης, </w:t>
      </w:r>
      <w:r w:rsidR="00264FA7" w:rsidRPr="00871657">
        <w:rPr>
          <w:rFonts w:ascii="Times New Roman" w:hAnsi="Times New Roman" w:cs="Times New Roman"/>
          <w:b/>
          <w:sz w:val="24"/>
          <w:szCs w:val="24"/>
        </w:rPr>
        <w:t>από εξωτερικό συνεργείο</w:t>
      </w:r>
      <w:r w:rsidR="006C5148" w:rsidRPr="00871657">
        <w:rPr>
          <w:rFonts w:ascii="Times New Roman" w:hAnsi="Times New Roman" w:cs="Times New Roman"/>
          <w:b/>
          <w:sz w:val="24"/>
          <w:szCs w:val="24"/>
        </w:rPr>
        <w:t xml:space="preserve"> καθαρισμού</w:t>
      </w:r>
      <w:r w:rsidR="00787523" w:rsidRPr="00871657">
        <w:rPr>
          <w:rFonts w:ascii="Times New Roman" w:hAnsi="Times New Roman" w:cs="Times New Roman"/>
          <w:b/>
          <w:sz w:val="24"/>
          <w:szCs w:val="24"/>
        </w:rPr>
        <w:t xml:space="preserve">, </w:t>
      </w:r>
      <w:r w:rsidR="007E51B5" w:rsidRPr="00871657">
        <w:rPr>
          <w:rFonts w:ascii="Times New Roman" w:hAnsi="Times New Roman" w:cs="Times New Roman"/>
          <w:b/>
          <w:sz w:val="24"/>
          <w:szCs w:val="24"/>
        </w:rPr>
        <w:t xml:space="preserve">για το </w:t>
      </w:r>
      <w:r w:rsidR="00264FA7" w:rsidRPr="00871657">
        <w:rPr>
          <w:rFonts w:ascii="Times New Roman" w:hAnsi="Times New Roman" w:cs="Times New Roman"/>
          <w:b/>
          <w:sz w:val="24"/>
          <w:szCs w:val="24"/>
        </w:rPr>
        <w:t xml:space="preserve">έτος </w:t>
      </w:r>
      <w:r w:rsidR="00787523" w:rsidRPr="00871657">
        <w:rPr>
          <w:rFonts w:ascii="Times New Roman" w:hAnsi="Times New Roman" w:cs="Times New Roman"/>
          <w:b/>
          <w:sz w:val="24"/>
          <w:szCs w:val="24"/>
        </w:rPr>
        <w:t>20</w:t>
      </w:r>
      <w:r w:rsidR="00DC1F2A" w:rsidRPr="00871657">
        <w:rPr>
          <w:rFonts w:ascii="Times New Roman" w:hAnsi="Times New Roman" w:cs="Times New Roman"/>
          <w:b/>
          <w:sz w:val="24"/>
          <w:szCs w:val="24"/>
        </w:rPr>
        <w:t>2</w:t>
      </w:r>
      <w:r w:rsidR="00A02C06" w:rsidRPr="00871657">
        <w:rPr>
          <w:rFonts w:ascii="Times New Roman" w:hAnsi="Times New Roman" w:cs="Times New Roman"/>
          <w:b/>
          <w:sz w:val="24"/>
          <w:szCs w:val="24"/>
        </w:rPr>
        <w:t>3</w:t>
      </w:r>
    </w:p>
    <w:p w14:paraId="0F5DA8F3" w14:textId="77777777" w:rsidR="00D2103E" w:rsidRPr="00871657" w:rsidRDefault="00D2103E" w:rsidP="00546A3B">
      <w:pPr>
        <w:jc w:val="both"/>
        <w:rPr>
          <w:rFonts w:ascii="Times New Roman" w:hAnsi="Times New Roman" w:cs="Times New Roman"/>
          <w:sz w:val="24"/>
          <w:szCs w:val="24"/>
        </w:rPr>
      </w:pPr>
    </w:p>
    <w:p w14:paraId="17272621" w14:textId="77777777" w:rsidR="00C41B75" w:rsidRPr="00871657" w:rsidRDefault="00A20ABC" w:rsidP="00546A3B">
      <w:pPr>
        <w:jc w:val="both"/>
        <w:rPr>
          <w:rFonts w:ascii="Times New Roman" w:hAnsi="Times New Roman" w:cs="Times New Roman"/>
          <w:sz w:val="24"/>
          <w:szCs w:val="24"/>
        </w:rPr>
      </w:pPr>
      <w:r w:rsidRPr="00871657">
        <w:rPr>
          <w:rFonts w:ascii="Times New Roman" w:hAnsi="Times New Roman" w:cs="Times New Roman"/>
          <w:sz w:val="24"/>
          <w:szCs w:val="24"/>
        </w:rPr>
        <w:t xml:space="preserve">Η Ανώτερη Σχολή Τουριστικής Εκπαίδευσης Κρήτης (Α.Σ.Τ.Ε.Κ.), </w:t>
      </w:r>
      <w:r w:rsidR="00296C30" w:rsidRPr="00871657">
        <w:rPr>
          <w:rFonts w:ascii="Times New Roman" w:hAnsi="Times New Roman" w:cs="Times New Roman"/>
          <w:sz w:val="24"/>
          <w:szCs w:val="24"/>
        </w:rPr>
        <w:t xml:space="preserve">έχοντας </w:t>
      </w:r>
      <w:proofErr w:type="spellStart"/>
      <w:r w:rsidR="00296C30" w:rsidRPr="00871657">
        <w:rPr>
          <w:rFonts w:ascii="Times New Roman" w:hAnsi="Times New Roman" w:cs="Times New Roman"/>
          <w:sz w:val="24"/>
          <w:szCs w:val="24"/>
        </w:rPr>
        <w:t>υπ</w:t>
      </w:r>
      <w:proofErr w:type="spellEnd"/>
      <w:r w:rsidR="00296C30" w:rsidRPr="00871657">
        <w:rPr>
          <w:rFonts w:ascii="Times New Roman" w:hAnsi="Times New Roman" w:cs="Times New Roman"/>
          <w:sz w:val="24"/>
          <w:szCs w:val="24"/>
        </w:rPr>
        <w:t xml:space="preserve">΄ </w:t>
      </w:r>
      <w:proofErr w:type="spellStart"/>
      <w:r w:rsidR="00296C30" w:rsidRPr="00871657">
        <w:rPr>
          <w:rFonts w:ascii="Times New Roman" w:hAnsi="Times New Roman" w:cs="Times New Roman"/>
          <w:sz w:val="24"/>
          <w:szCs w:val="24"/>
        </w:rPr>
        <w:t>όψιν</w:t>
      </w:r>
      <w:proofErr w:type="spellEnd"/>
      <w:r w:rsidR="00265EAE" w:rsidRPr="00871657">
        <w:rPr>
          <w:rFonts w:ascii="Times New Roman" w:hAnsi="Times New Roman" w:cs="Times New Roman"/>
          <w:sz w:val="24"/>
          <w:szCs w:val="24"/>
        </w:rPr>
        <w:t>:</w:t>
      </w:r>
    </w:p>
    <w:p w14:paraId="774E2C55"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r w:rsidRPr="00871657">
        <w:rPr>
          <w:rFonts w:ascii="Times New Roman" w:hAnsi="Times New Roman" w:cs="Times New Roman"/>
          <w:b/>
          <w:bCs/>
          <w:color w:val="000000"/>
          <w:sz w:val="24"/>
          <w:szCs w:val="24"/>
        </w:rPr>
        <w:t xml:space="preserve">α) </w:t>
      </w:r>
      <w:r w:rsidRPr="00871657">
        <w:rPr>
          <w:rFonts w:ascii="Times New Roman" w:hAnsi="Times New Roman" w:cs="Times New Roman"/>
          <w:color w:val="000000"/>
          <w:sz w:val="24"/>
          <w:szCs w:val="24"/>
        </w:rPr>
        <w:t xml:space="preserve">το άρθρο 66 του Ν. 4270/2014, «Αρχές δημοσιονομικής διαχείρισης και εποπτείας (ενσωμάτωση της οδηγίας 2011/85/Ε) – Δημόσιο λογιστικό και άλλες διατάξεις», (Α143) όπως ισχύει </w:t>
      </w:r>
    </w:p>
    <w:p w14:paraId="0D07A142"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r w:rsidRPr="00871657">
        <w:rPr>
          <w:rFonts w:ascii="Times New Roman" w:hAnsi="Times New Roman" w:cs="Times New Roman"/>
          <w:b/>
          <w:bCs/>
          <w:color w:val="000000"/>
          <w:sz w:val="24"/>
          <w:szCs w:val="24"/>
        </w:rPr>
        <w:t xml:space="preserve">β) </w:t>
      </w:r>
      <w:r w:rsidRPr="00871657">
        <w:rPr>
          <w:rFonts w:ascii="Times New Roman" w:hAnsi="Times New Roman" w:cs="Times New Roman"/>
          <w:color w:val="000000"/>
          <w:sz w:val="24"/>
          <w:szCs w:val="24"/>
        </w:rPr>
        <w:t xml:space="preserve">την υπ’ </w:t>
      </w:r>
      <w:proofErr w:type="spellStart"/>
      <w:r w:rsidRPr="00871657">
        <w:rPr>
          <w:rFonts w:ascii="Times New Roman" w:hAnsi="Times New Roman" w:cs="Times New Roman"/>
          <w:color w:val="000000"/>
          <w:sz w:val="24"/>
          <w:szCs w:val="24"/>
        </w:rPr>
        <w:t>αριθμ</w:t>
      </w:r>
      <w:proofErr w:type="spellEnd"/>
      <w:r w:rsidRPr="00871657">
        <w:rPr>
          <w:rFonts w:ascii="Times New Roman" w:hAnsi="Times New Roman" w:cs="Times New Roman"/>
          <w:color w:val="000000"/>
          <w:sz w:val="24"/>
          <w:szCs w:val="24"/>
        </w:rPr>
        <w:t xml:space="preserve">. 22470/19-12-2019 με ΑΔΑ: ΩΜΤΡ465ΧΘΟ-ΠΤΞ Απόφαση του Υπ. Τουρισμού «Κατανομή πιστώσεων κρατικού π/υ Υπουργείου Τουρισμού οικονομικού έτους 2020 σε αναλυτικούς λογαριασμούς εξόδων» </w:t>
      </w:r>
    </w:p>
    <w:p w14:paraId="78C21580"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r w:rsidRPr="00871657">
        <w:rPr>
          <w:rFonts w:ascii="Times New Roman" w:hAnsi="Times New Roman" w:cs="Times New Roman"/>
          <w:b/>
          <w:bCs/>
          <w:color w:val="000000"/>
          <w:sz w:val="24"/>
          <w:szCs w:val="24"/>
        </w:rPr>
        <w:t xml:space="preserve">γ) </w:t>
      </w:r>
      <w:r w:rsidRPr="00871657">
        <w:rPr>
          <w:rFonts w:ascii="Times New Roman" w:hAnsi="Times New Roman" w:cs="Times New Roman"/>
          <w:color w:val="000000"/>
          <w:sz w:val="24"/>
          <w:szCs w:val="24"/>
        </w:rPr>
        <w:t xml:space="preserve">τον Ν.4762/2020 ΦΕΚ Α’ 251 «Κύρωση του κρατικού προϋπολογισμού 2021» </w:t>
      </w:r>
    </w:p>
    <w:p w14:paraId="48BFB600"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r w:rsidRPr="00871657">
        <w:rPr>
          <w:rFonts w:ascii="Times New Roman" w:hAnsi="Times New Roman" w:cs="Times New Roman"/>
          <w:b/>
          <w:bCs/>
          <w:color w:val="000000"/>
          <w:sz w:val="24"/>
          <w:szCs w:val="24"/>
        </w:rPr>
        <w:t xml:space="preserve">δ) </w:t>
      </w:r>
      <w:r w:rsidRPr="00871657">
        <w:rPr>
          <w:rFonts w:ascii="Times New Roman" w:hAnsi="Times New Roman" w:cs="Times New Roman"/>
          <w:color w:val="000000"/>
          <w:sz w:val="24"/>
          <w:szCs w:val="24"/>
        </w:rPr>
        <w:t xml:space="preserve">το Π.Δ. 80/2016, ΦΕΚ 145/05-08-2016, «Ανάληψη Υποχρεώσεων από τους </w:t>
      </w:r>
      <w:proofErr w:type="spellStart"/>
      <w:r w:rsidRPr="00871657">
        <w:rPr>
          <w:rFonts w:ascii="Times New Roman" w:hAnsi="Times New Roman" w:cs="Times New Roman"/>
          <w:color w:val="000000"/>
          <w:sz w:val="24"/>
          <w:szCs w:val="24"/>
        </w:rPr>
        <w:t>διατάκτες</w:t>
      </w:r>
      <w:proofErr w:type="spellEnd"/>
      <w:r w:rsidRPr="00871657">
        <w:rPr>
          <w:rFonts w:ascii="Times New Roman" w:hAnsi="Times New Roman" w:cs="Times New Roman"/>
          <w:color w:val="000000"/>
          <w:sz w:val="24"/>
          <w:szCs w:val="24"/>
        </w:rPr>
        <w:t xml:space="preserve">», Α’ 145, </w:t>
      </w:r>
    </w:p>
    <w:p w14:paraId="7DB60A6B"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r w:rsidRPr="00871657">
        <w:rPr>
          <w:rFonts w:ascii="Times New Roman" w:hAnsi="Times New Roman" w:cs="Times New Roman"/>
          <w:b/>
          <w:bCs/>
          <w:color w:val="000000"/>
          <w:sz w:val="24"/>
          <w:szCs w:val="24"/>
        </w:rPr>
        <w:t xml:space="preserve">ε) </w:t>
      </w:r>
      <w:r w:rsidRPr="00871657">
        <w:rPr>
          <w:rFonts w:ascii="Times New Roman" w:hAnsi="Times New Roman" w:cs="Times New Roman"/>
          <w:color w:val="000000"/>
          <w:sz w:val="24"/>
          <w:szCs w:val="24"/>
        </w:rPr>
        <w:t xml:space="preserve">τον Ν.4013/2011«Σύσταση ενιαίας Ανεξάρτητης Αρχής Δημοσίων Συμβάσεων &amp; Κεντρικού Ηλεκτρονικού Μητρώου Δημόσιων Συμβάσεων» </w:t>
      </w:r>
    </w:p>
    <w:p w14:paraId="4BBAA4B4"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871657">
        <w:rPr>
          <w:rFonts w:ascii="Times New Roman" w:hAnsi="Times New Roman" w:cs="Times New Roman"/>
          <w:b/>
          <w:bCs/>
          <w:color w:val="000000"/>
          <w:sz w:val="24"/>
          <w:szCs w:val="24"/>
        </w:rPr>
        <w:t>στ</w:t>
      </w:r>
      <w:proofErr w:type="spellEnd"/>
      <w:r w:rsidRPr="00871657">
        <w:rPr>
          <w:rFonts w:ascii="Times New Roman" w:hAnsi="Times New Roman" w:cs="Times New Roman"/>
          <w:b/>
          <w:bCs/>
          <w:color w:val="000000"/>
          <w:sz w:val="24"/>
          <w:szCs w:val="24"/>
        </w:rPr>
        <w:t xml:space="preserve">) </w:t>
      </w:r>
      <w:r w:rsidRPr="00871657">
        <w:rPr>
          <w:rFonts w:ascii="Times New Roman" w:hAnsi="Times New Roman" w:cs="Times New Roman"/>
          <w:color w:val="000000"/>
          <w:sz w:val="24"/>
          <w:szCs w:val="24"/>
        </w:rPr>
        <w:t xml:space="preserve">την υπ’ </w:t>
      </w:r>
      <w:proofErr w:type="spellStart"/>
      <w:r w:rsidRPr="00871657">
        <w:rPr>
          <w:rFonts w:ascii="Times New Roman" w:hAnsi="Times New Roman" w:cs="Times New Roman"/>
          <w:color w:val="000000"/>
          <w:sz w:val="24"/>
          <w:szCs w:val="24"/>
        </w:rPr>
        <w:t>αριθμ</w:t>
      </w:r>
      <w:proofErr w:type="spellEnd"/>
      <w:r w:rsidRPr="00871657">
        <w:rPr>
          <w:rFonts w:ascii="Times New Roman" w:hAnsi="Times New Roman" w:cs="Times New Roman"/>
          <w:color w:val="000000"/>
          <w:sz w:val="24"/>
          <w:szCs w:val="24"/>
        </w:rPr>
        <w:t xml:space="preserve">. Π1/2380/18-12-2012 Κ.Υ.Α., ¨Ρύθμιση των ειδικότερων θεμάτων λειτουργίας </w:t>
      </w:r>
      <w:proofErr w:type="spellStart"/>
      <w:r w:rsidRPr="00871657">
        <w:rPr>
          <w:rFonts w:ascii="Times New Roman" w:hAnsi="Times New Roman" w:cs="Times New Roman"/>
          <w:color w:val="000000"/>
          <w:sz w:val="24"/>
          <w:szCs w:val="24"/>
        </w:rPr>
        <w:t>καιδιαχείρισης</w:t>
      </w:r>
      <w:proofErr w:type="spellEnd"/>
      <w:r w:rsidRPr="00871657">
        <w:rPr>
          <w:rFonts w:ascii="Times New Roman" w:hAnsi="Times New Roman" w:cs="Times New Roman"/>
          <w:color w:val="000000"/>
          <w:sz w:val="24"/>
          <w:szCs w:val="24"/>
        </w:rPr>
        <w:t xml:space="preserve"> του Κ.Η.Μ.ΔΗ.Σ., (ΦΕΚ 3400/β/20-12-2012) </w:t>
      </w:r>
    </w:p>
    <w:p w14:paraId="524D74B7"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r w:rsidRPr="00871657">
        <w:rPr>
          <w:rFonts w:ascii="Times New Roman" w:hAnsi="Times New Roman" w:cs="Times New Roman"/>
          <w:b/>
          <w:bCs/>
          <w:color w:val="000000"/>
          <w:sz w:val="24"/>
          <w:szCs w:val="24"/>
        </w:rPr>
        <w:t xml:space="preserve">ζ) </w:t>
      </w:r>
      <w:r w:rsidRPr="00871657">
        <w:rPr>
          <w:rFonts w:ascii="Times New Roman" w:hAnsi="Times New Roman" w:cs="Times New Roman"/>
          <w:color w:val="000000"/>
          <w:sz w:val="24"/>
          <w:szCs w:val="24"/>
        </w:rPr>
        <w:t xml:space="preserve">τον Ν. 4412/2016 Δημόσιες Συμβάσεις Έργων, Προμηθειών και Υπηρεσιών (προσαρμογή στις οδηγίες 2014/24/ΕΕ και 2014/25/ΕΕ) – ΦΕΚ147/Α/08.08.2016 </w:t>
      </w:r>
    </w:p>
    <w:p w14:paraId="00837CD5"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r w:rsidRPr="00871657">
        <w:rPr>
          <w:rFonts w:ascii="Times New Roman" w:hAnsi="Times New Roman" w:cs="Times New Roman"/>
          <w:b/>
          <w:bCs/>
          <w:color w:val="000000"/>
          <w:sz w:val="24"/>
          <w:szCs w:val="24"/>
        </w:rPr>
        <w:t xml:space="preserve">η) </w:t>
      </w:r>
      <w:r w:rsidRPr="00871657">
        <w:rPr>
          <w:rFonts w:ascii="Times New Roman" w:hAnsi="Times New Roman" w:cs="Times New Roman"/>
          <w:color w:val="000000"/>
          <w:sz w:val="24"/>
          <w:szCs w:val="24"/>
        </w:rPr>
        <w:t xml:space="preserve">τον Ν. 3861/2010 «Ενίσχυση της διαφάνειας με την υποχρεωτική ανάρτηση νόμων και πράξεων των κυβερνητικών, διοικητικών και </w:t>
      </w:r>
      <w:proofErr w:type="spellStart"/>
      <w:r w:rsidRPr="00871657">
        <w:rPr>
          <w:rFonts w:ascii="Times New Roman" w:hAnsi="Times New Roman" w:cs="Times New Roman"/>
          <w:color w:val="000000"/>
          <w:sz w:val="24"/>
          <w:szCs w:val="24"/>
        </w:rPr>
        <w:t>αυτοδιοικητικών</w:t>
      </w:r>
      <w:proofErr w:type="spellEnd"/>
      <w:r w:rsidRPr="00871657">
        <w:rPr>
          <w:rFonts w:ascii="Times New Roman" w:hAnsi="Times New Roman" w:cs="Times New Roman"/>
          <w:color w:val="000000"/>
          <w:sz w:val="24"/>
          <w:szCs w:val="24"/>
        </w:rPr>
        <w:t xml:space="preserve"> οργάνων στο Διαδίκτυο “Πρόγραμμα Διαύγεια” και άλλες διατάξεις» (ΦΕΚ112/Α/13-7-2010) </w:t>
      </w:r>
    </w:p>
    <w:p w14:paraId="4F589D84"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r w:rsidRPr="00871657">
        <w:rPr>
          <w:rFonts w:ascii="Times New Roman" w:hAnsi="Times New Roman" w:cs="Times New Roman"/>
          <w:b/>
          <w:bCs/>
          <w:color w:val="000000"/>
          <w:sz w:val="24"/>
          <w:szCs w:val="24"/>
        </w:rPr>
        <w:t xml:space="preserve">θ) </w:t>
      </w:r>
      <w:r w:rsidRPr="00871657">
        <w:rPr>
          <w:rFonts w:ascii="Times New Roman" w:hAnsi="Times New Roman" w:cs="Times New Roman"/>
          <w:color w:val="000000"/>
          <w:sz w:val="24"/>
          <w:szCs w:val="24"/>
        </w:rPr>
        <w:t xml:space="preserve">το Π.Δ. 127/2017 «Οργανισμός Υπουργείου Τουρισμού» (ΦΕΚ 157/Α΄/20.10.2017) </w:t>
      </w:r>
    </w:p>
    <w:p w14:paraId="159FBC41"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r w:rsidRPr="00871657">
        <w:rPr>
          <w:rFonts w:ascii="Times New Roman" w:hAnsi="Times New Roman" w:cs="Times New Roman"/>
          <w:b/>
          <w:bCs/>
          <w:color w:val="000000"/>
          <w:sz w:val="24"/>
          <w:szCs w:val="24"/>
        </w:rPr>
        <w:t xml:space="preserve">ι) </w:t>
      </w:r>
      <w:r w:rsidRPr="00871657">
        <w:rPr>
          <w:rFonts w:ascii="Times New Roman" w:hAnsi="Times New Roman" w:cs="Times New Roman"/>
          <w:color w:val="000000"/>
          <w:sz w:val="24"/>
          <w:szCs w:val="24"/>
        </w:rPr>
        <w:t xml:space="preserve">το Π.Δ. 123/2016 (ΦΕΚ 208/Α/04.11.2016) «Ανασύσταση και μετονομασία υπουργείων» </w:t>
      </w:r>
    </w:p>
    <w:p w14:paraId="2C05CCC0"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871657">
        <w:rPr>
          <w:rFonts w:ascii="Times New Roman" w:hAnsi="Times New Roman" w:cs="Times New Roman"/>
          <w:b/>
          <w:bCs/>
          <w:color w:val="000000"/>
          <w:sz w:val="24"/>
          <w:szCs w:val="24"/>
        </w:rPr>
        <w:t>ια</w:t>
      </w:r>
      <w:proofErr w:type="spellEnd"/>
      <w:r w:rsidRPr="00871657">
        <w:rPr>
          <w:rFonts w:ascii="Times New Roman" w:hAnsi="Times New Roman" w:cs="Times New Roman"/>
          <w:b/>
          <w:bCs/>
          <w:color w:val="000000"/>
          <w:sz w:val="24"/>
          <w:szCs w:val="24"/>
        </w:rPr>
        <w:t xml:space="preserve">) </w:t>
      </w:r>
      <w:r w:rsidRPr="00871657">
        <w:rPr>
          <w:rFonts w:ascii="Times New Roman" w:hAnsi="Times New Roman" w:cs="Times New Roman"/>
          <w:color w:val="000000"/>
          <w:sz w:val="24"/>
          <w:szCs w:val="24"/>
        </w:rPr>
        <w:t xml:space="preserve">την υπ’ </w:t>
      </w:r>
      <w:proofErr w:type="spellStart"/>
      <w:r w:rsidRPr="00871657">
        <w:rPr>
          <w:rFonts w:ascii="Times New Roman" w:hAnsi="Times New Roman" w:cs="Times New Roman"/>
          <w:color w:val="000000"/>
          <w:sz w:val="24"/>
          <w:szCs w:val="24"/>
        </w:rPr>
        <w:t>αρ</w:t>
      </w:r>
      <w:proofErr w:type="spellEnd"/>
      <w:r w:rsidRPr="00871657">
        <w:rPr>
          <w:rFonts w:ascii="Times New Roman" w:hAnsi="Times New Roman" w:cs="Times New Roman"/>
          <w:color w:val="000000"/>
          <w:sz w:val="24"/>
          <w:szCs w:val="24"/>
        </w:rPr>
        <w:t>. 57654/22.05.2017 (ΦΕΚ 1781/Β/23.05.17) Απόφαση του Υπουργού Οικονομίας και</w:t>
      </w:r>
    </w:p>
    <w:p w14:paraId="758CB1FF"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r w:rsidRPr="00871657">
        <w:rPr>
          <w:rFonts w:ascii="Times New Roman" w:hAnsi="Times New Roman" w:cs="Times New Roman"/>
          <w:color w:val="000000"/>
          <w:sz w:val="24"/>
          <w:szCs w:val="24"/>
        </w:rPr>
        <w:t xml:space="preserve">Ανάπτυξης με θέμα: “Ρύθμιση ειδικότερων θεμάτων λειτουργίας και διαχείρισης του Κεντρικού Ηλεκτρονικού Μητρώου Δημοσίων Συμβάσεων (Κ.Η.Μ.ΔΗ.Σ.) </w:t>
      </w:r>
    </w:p>
    <w:p w14:paraId="31957215"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871657">
        <w:rPr>
          <w:rFonts w:ascii="Times New Roman" w:hAnsi="Times New Roman" w:cs="Times New Roman"/>
          <w:b/>
          <w:bCs/>
          <w:color w:val="000000"/>
          <w:sz w:val="24"/>
          <w:szCs w:val="24"/>
        </w:rPr>
        <w:t>ιβ</w:t>
      </w:r>
      <w:proofErr w:type="spellEnd"/>
      <w:r w:rsidRPr="00871657">
        <w:rPr>
          <w:rFonts w:ascii="Times New Roman" w:hAnsi="Times New Roman" w:cs="Times New Roman"/>
          <w:b/>
          <w:bCs/>
          <w:color w:val="000000"/>
          <w:sz w:val="24"/>
          <w:szCs w:val="24"/>
        </w:rPr>
        <w:t xml:space="preserve">) </w:t>
      </w:r>
      <w:r w:rsidRPr="00871657">
        <w:rPr>
          <w:rFonts w:ascii="Times New Roman" w:hAnsi="Times New Roman" w:cs="Times New Roman"/>
          <w:color w:val="000000"/>
          <w:sz w:val="24"/>
          <w:szCs w:val="24"/>
        </w:rPr>
        <w:t xml:space="preserve">την </w:t>
      </w:r>
      <w:proofErr w:type="spellStart"/>
      <w:r w:rsidRPr="00871657">
        <w:rPr>
          <w:rFonts w:ascii="Times New Roman" w:hAnsi="Times New Roman" w:cs="Times New Roman"/>
          <w:color w:val="000000"/>
          <w:sz w:val="24"/>
          <w:szCs w:val="24"/>
        </w:rPr>
        <w:t>υπ</w:t>
      </w:r>
      <w:proofErr w:type="spellEnd"/>
      <w:r w:rsidRPr="00871657">
        <w:rPr>
          <w:rFonts w:ascii="Times New Roman" w:hAnsi="Times New Roman" w:cs="Times New Roman"/>
          <w:color w:val="000000"/>
          <w:sz w:val="24"/>
          <w:szCs w:val="24"/>
        </w:rPr>
        <w:t xml:space="preserve">΄ αριθ. 20470/31.10.2017 Υ.Α. (ΑΔΑ:7ΞΝΗ465ΧΘΟ-ΤΦΧ), περί τοποθέτησης Προϊσταμένων Εκπαιδευτικών Μονάδων του Υπουργείου Τουρισμού </w:t>
      </w:r>
    </w:p>
    <w:p w14:paraId="4D465F94"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871657">
        <w:rPr>
          <w:rFonts w:ascii="Times New Roman" w:hAnsi="Times New Roman" w:cs="Times New Roman"/>
          <w:b/>
          <w:bCs/>
          <w:color w:val="000000"/>
          <w:sz w:val="24"/>
          <w:szCs w:val="24"/>
        </w:rPr>
        <w:lastRenderedPageBreak/>
        <w:t>ιγ</w:t>
      </w:r>
      <w:proofErr w:type="spellEnd"/>
      <w:r w:rsidRPr="00871657">
        <w:rPr>
          <w:rFonts w:ascii="Times New Roman" w:hAnsi="Times New Roman" w:cs="Times New Roman"/>
          <w:b/>
          <w:bCs/>
          <w:color w:val="000000"/>
          <w:sz w:val="24"/>
          <w:szCs w:val="24"/>
        </w:rPr>
        <w:t xml:space="preserve">) </w:t>
      </w:r>
      <w:r w:rsidRPr="00871657">
        <w:rPr>
          <w:rFonts w:ascii="Times New Roman" w:hAnsi="Times New Roman" w:cs="Times New Roman"/>
          <w:color w:val="000000"/>
          <w:sz w:val="24"/>
          <w:szCs w:val="24"/>
        </w:rPr>
        <w:t xml:space="preserve">Την υπ’ </w:t>
      </w:r>
      <w:proofErr w:type="spellStart"/>
      <w:r w:rsidRPr="00871657">
        <w:rPr>
          <w:rFonts w:ascii="Times New Roman" w:hAnsi="Times New Roman" w:cs="Times New Roman"/>
          <w:color w:val="000000"/>
          <w:sz w:val="24"/>
          <w:szCs w:val="24"/>
        </w:rPr>
        <w:t>αρ</w:t>
      </w:r>
      <w:proofErr w:type="spellEnd"/>
      <w:r w:rsidRPr="00871657">
        <w:rPr>
          <w:rFonts w:ascii="Times New Roman" w:hAnsi="Times New Roman" w:cs="Times New Roman"/>
          <w:color w:val="000000"/>
          <w:sz w:val="24"/>
          <w:szCs w:val="24"/>
        </w:rPr>
        <w:t>. 438/14-01-2020 (ΦΕΚ 57/21-01-2020) Απόφαση Υπουργού Τουρισμού με θέμα: Μεταβίβαση δικαιώματος υπογραφής, «Με εντολή Υπουργού» στον Γενικό Γραμματέα του Υπουργείου Τουρισμού, στον Γενικό Γραμματέα Τουριστικής Πολιτικής και Ανάπτυξης, στον Προϊστάμενο της Γενικής Διεύθυνσης Οικονομικών – Διοικητικών Υπηρεσιών, στον Προϊστάμενο της Γενικής Διεύθυνσης Τουριστικής Πολιτικής, στους Προϊσταμένους των Διευθύνσεων της Κεντρικής Υπηρεσίας, στους Προϊσταμένους των</w:t>
      </w:r>
    </w:p>
    <w:p w14:paraId="1FCD8357"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r w:rsidRPr="00871657">
        <w:rPr>
          <w:rFonts w:ascii="Times New Roman" w:hAnsi="Times New Roman" w:cs="Times New Roman"/>
          <w:color w:val="000000"/>
          <w:sz w:val="24"/>
          <w:szCs w:val="24"/>
        </w:rPr>
        <w:t xml:space="preserve">Περιφερειακών Υπηρεσιών Τουρισμού (ΠΥΤ) και στους Προϊσταμένους των Ανωτέρων Σχολών Τουριστικής Εκπαίδευσης (Α.Σ.Τ.Ε.), των Ινστιτούτων Επαγγελματικής Κατάρτισης (Ι.Ε.Κ.) και των Σχολών Ξεναγών </w:t>
      </w:r>
    </w:p>
    <w:p w14:paraId="2A345A87"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871657">
        <w:rPr>
          <w:rFonts w:ascii="Times New Roman" w:hAnsi="Times New Roman" w:cs="Times New Roman"/>
          <w:b/>
          <w:bCs/>
          <w:color w:val="000000"/>
          <w:sz w:val="24"/>
          <w:szCs w:val="24"/>
        </w:rPr>
        <w:t>ιδ</w:t>
      </w:r>
      <w:proofErr w:type="spellEnd"/>
      <w:r w:rsidRPr="00871657">
        <w:rPr>
          <w:rFonts w:ascii="Times New Roman" w:hAnsi="Times New Roman" w:cs="Times New Roman"/>
          <w:b/>
          <w:bCs/>
          <w:color w:val="000000"/>
          <w:sz w:val="24"/>
          <w:szCs w:val="24"/>
        </w:rPr>
        <w:t xml:space="preserve">) </w:t>
      </w:r>
      <w:r w:rsidRPr="00871657">
        <w:rPr>
          <w:rFonts w:ascii="Times New Roman" w:hAnsi="Times New Roman" w:cs="Times New Roman"/>
          <w:color w:val="000000"/>
          <w:sz w:val="24"/>
          <w:szCs w:val="24"/>
        </w:rPr>
        <w:t xml:space="preserve">την υπ’ </w:t>
      </w:r>
      <w:proofErr w:type="spellStart"/>
      <w:r w:rsidRPr="00871657">
        <w:rPr>
          <w:rFonts w:ascii="Times New Roman" w:hAnsi="Times New Roman" w:cs="Times New Roman"/>
          <w:color w:val="000000"/>
          <w:sz w:val="24"/>
          <w:szCs w:val="24"/>
        </w:rPr>
        <w:t>αριθμ</w:t>
      </w:r>
      <w:proofErr w:type="spellEnd"/>
      <w:r w:rsidRPr="00871657">
        <w:rPr>
          <w:rFonts w:ascii="Times New Roman" w:hAnsi="Times New Roman" w:cs="Times New Roman"/>
          <w:color w:val="000000"/>
          <w:sz w:val="24"/>
          <w:szCs w:val="24"/>
        </w:rPr>
        <w:t xml:space="preserve">. 75555/289 ΚΥΑ, ΦΕΚ 2336/10-07-2017 «Καθορισμός κριτηρίων υπαγωγής στην έννοια της “χωριστής επιχειρησιακής μονάδας ανεξαρτήτως υπεύθυνης για τη σύναψη συμβάσεων της ιδίας ή ορισμένων κατηγοριών αυτών” του άρθρου 6, παρ.2, εδάφιο β’ του ν. 4412/2016» </w:t>
      </w:r>
    </w:p>
    <w:p w14:paraId="3581B02E"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871657">
        <w:rPr>
          <w:rFonts w:ascii="Times New Roman" w:hAnsi="Times New Roman" w:cs="Times New Roman"/>
          <w:b/>
          <w:bCs/>
          <w:color w:val="000000"/>
          <w:sz w:val="24"/>
          <w:szCs w:val="24"/>
        </w:rPr>
        <w:t>ιε</w:t>
      </w:r>
      <w:proofErr w:type="spellEnd"/>
      <w:r w:rsidRPr="00871657">
        <w:rPr>
          <w:rFonts w:ascii="Times New Roman" w:hAnsi="Times New Roman" w:cs="Times New Roman"/>
          <w:b/>
          <w:bCs/>
          <w:color w:val="000000"/>
          <w:sz w:val="24"/>
          <w:szCs w:val="24"/>
        </w:rPr>
        <w:t xml:space="preserve">) </w:t>
      </w:r>
      <w:r w:rsidRPr="00871657">
        <w:rPr>
          <w:rFonts w:ascii="Times New Roman" w:hAnsi="Times New Roman" w:cs="Times New Roman"/>
          <w:color w:val="000000"/>
          <w:sz w:val="24"/>
          <w:szCs w:val="24"/>
        </w:rPr>
        <w:t xml:space="preserve">την υπ’ αριθ. 23200/15-12-2017 διαπιστωτική πράξη του Υπουργείου Τουρισμού, ΦΕΚ 4545/21-12-2017, περί υπαγωγής των Περιφερειακών Υπηρεσιών του Υπουργείου Τουρισμού στην έννοια της «χωριστής επιχειρησιακής μονάδας ανεξαρτήτως υπεύθυνη για την σύναψη συμβάσεων της ίδιας ή ορισμένων κατηγοριών αυτών» του άρθρου 8, παρ. 2, εδάφιο β΄ του ν. 4412/2016 (Α΄147) </w:t>
      </w:r>
    </w:p>
    <w:p w14:paraId="4B50A4F5" w14:textId="7777777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871657">
        <w:rPr>
          <w:rFonts w:ascii="Times New Roman" w:hAnsi="Times New Roman" w:cs="Times New Roman"/>
          <w:b/>
          <w:bCs/>
          <w:color w:val="000000"/>
          <w:sz w:val="24"/>
          <w:szCs w:val="24"/>
        </w:rPr>
        <w:t>ιστ</w:t>
      </w:r>
      <w:proofErr w:type="spellEnd"/>
      <w:r w:rsidRPr="00871657">
        <w:rPr>
          <w:rFonts w:ascii="Times New Roman" w:hAnsi="Times New Roman" w:cs="Times New Roman"/>
          <w:b/>
          <w:bCs/>
          <w:color w:val="000000"/>
          <w:sz w:val="24"/>
          <w:szCs w:val="24"/>
        </w:rPr>
        <w:t xml:space="preserve">) </w:t>
      </w:r>
      <w:r w:rsidRPr="00871657">
        <w:rPr>
          <w:rFonts w:ascii="Times New Roman" w:hAnsi="Times New Roman" w:cs="Times New Roman"/>
          <w:color w:val="000000"/>
          <w:sz w:val="24"/>
          <w:szCs w:val="24"/>
        </w:rPr>
        <w:t xml:space="preserve">την </w:t>
      </w:r>
      <w:proofErr w:type="spellStart"/>
      <w:r w:rsidRPr="00871657">
        <w:rPr>
          <w:rFonts w:ascii="Times New Roman" w:hAnsi="Times New Roman" w:cs="Times New Roman"/>
          <w:color w:val="000000"/>
          <w:sz w:val="24"/>
          <w:szCs w:val="24"/>
        </w:rPr>
        <w:t>υπ</w:t>
      </w:r>
      <w:proofErr w:type="spellEnd"/>
      <w:r w:rsidRPr="00871657">
        <w:rPr>
          <w:rFonts w:ascii="Times New Roman" w:hAnsi="Times New Roman" w:cs="Times New Roman"/>
          <w:color w:val="000000"/>
          <w:sz w:val="24"/>
          <w:szCs w:val="24"/>
        </w:rPr>
        <w:t xml:space="preserve">΄ αριθ. 5774/7-4-2020 Απόφασης του Υπουργείου Τουρισμού, περί ορισμού δευτερευόντων </w:t>
      </w:r>
      <w:proofErr w:type="spellStart"/>
      <w:r w:rsidRPr="00871657">
        <w:rPr>
          <w:rFonts w:ascii="Times New Roman" w:hAnsi="Times New Roman" w:cs="Times New Roman"/>
          <w:color w:val="000000"/>
          <w:sz w:val="24"/>
          <w:szCs w:val="24"/>
        </w:rPr>
        <w:t>διατακτών</w:t>
      </w:r>
      <w:proofErr w:type="spellEnd"/>
      <w:r w:rsidRPr="00871657">
        <w:rPr>
          <w:rFonts w:ascii="Times New Roman" w:hAnsi="Times New Roman" w:cs="Times New Roman"/>
          <w:color w:val="000000"/>
          <w:sz w:val="24"/>
          <w:szCs w:val="24"/>
        </w:rPr>
        <w:t xml:space="preserve"> των πιστώσεων του προϋπολογισμού όλων των περιφερειακών υπηρεσιών του Υπουργείου Τουρισμού (ΦΕΚ 1659/τ. B’/4-5-2020)</w:t>
      </w:r>
    </w:p>
    <w:p w14:paraId="6FD53972" w14:textId="1FA72267"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highlight w:val="yellow"/>
        </w:rPr>
      </w:pPr>
      <w:proofErr w:type="spellStart"/>
      <w:r w:rsidRPr="00871657">
        <w:rPr>
          <w:rFonts w:ascii="Times New Roman" w:hAnsi="Times New Roman" w:cs="Times New Roman"/>
          <w:b/>
          <w:bCs/>
          <w:color w:val="000000"/>
          <w:sz w:val="24"/>
          <w:szCs w:val="24"/>
        </w:rPr>
        <w:t>ιζ</w:t>
      </w:r>
      <w:proofErr w:type="spellEnd"/>
      <w:r w:rsidRPr="00871657">
        <w:rPr>
          <w:rFonts w:ascii="Times New Roman" w:hAnsi="Times New Roman" w:cs="Times New Roman"/>
          <w:b/>
          <w:bCs/>
          <w:color w:val="000000"/>
          <w:sz w:val="24"/>
          <w:szCs w:val="24"/>
        </w:rPr>
        <w:t xml:space="preserve">) </w:t>
      </w:r>
      <w:r w:rsidR="008E7CCF" w:rsidRPr="00871657">
        <w:rPr>
          <w:rFonts w:ascii="Times New Roman" w:hAnsi="Times New Roman" w:cs="Times New Roman"/>
          <w:color w:val="000000"/>
          <w:sz w:val="24"/>
          <w:szCs w:val="24"/>
        </w:rPr>
        <w:t xml:space="preserve">Το </w:t>
      </w:r>
      <w:proofErr w:type="spellStart"/>
      <w:r w:rsidR="008E7CCF" w:rsidRPr="00871657">
        <w:rPr>
          <w:rFonts w:ascii="Times New Roman" w:hAnsi="Times New Roman" w:cs="Times New Roman"/>
          <w:color w:val="000000"/>
          <w:sz w:val="24"/>
          <w:szCs w:val="24"/>
        </w:rPr>
        <w:t>υπ’αριθμ</w:t>
      </w:r>
      <w:proofErr w:type="spellEnd"/>
      <w:r w:rsidR="008E7CCF" w:rsidRPr="00871657">
        <w:rPr>
          <w:rFonts w:ascii="Times New Roman" w:hAnsi="Times New Roman" w:cs="Times New Roman"/>
          <w:color w:val="000000"/>
          <w:sz w:val="24"/>
          <w:szCs w:val="24"/>
        </w:rPr>
        <w:t>. 2248/ 06-10</w:t>
      </w:r>
      <w:r w:rsidR="002168DF" w:rsidRPr="007347DC">
        <w:rPr>
          <w:rFonts w:ascii="Times New Roman" w:hAnsi="Times New Roman" w:cs="Times New Roman"/>
          <w:color w:val="000000"/>
          <w:sz w:val="24"/>
          <w:szCs w:val="24"/>
        </w:rPr>
        <w:t>-</w:t>
      </w:r>
      <w:r w:rsidR="008E7CCF" w:rsidRPr="00871657">
        <w:rPr>
          <w:rFonts w:ascii="Times New Roman" w:hAnsi="Times New Roman" w:cs="Times New Roman"/>
          <w:color w:val="000000"/>
          <w:sz w:val="24"/>
          <w:szCs w:val="24"/>
        </w:rPr>
        <w:t>2022 αίτημα για προέγκριση ανάληψης υποχρέωσης οικονομικού έτους 2023 (22</w:t>
      </w:r>
      <w:r w:rsidR="008E7CCF" w:rsidRPr="00871657">
        <w:rPr>
          <w:rFonts w:ascii="Times New Roman" w:hAnsi="Times New Roman" w:cs="Times New Roman"/>
          <w:color w:val="000000"/>
          <w:sz w:val="24"/>
          <w:szCs w:val="24"/>
          <w:lang w:val="en-US"/>
        </w:rPr>
        <w:t>REQ</w:t>
      </w:r>
      <w:r w:rsidR="008E7CCF" w:rsidRPr="00871657">
        <w:rPr>
          <w:rFonts w:ascii="Times New Roman" w:hAnsi="Times New Roman" w:cs="Times New Roman"/>
          <w:color w:val="000000"/>
          <w:sz w:val="24"/>
          <w:szCs w:val="24"/>
        </w:rPr>
        <w:t>011388164 2022-10-10), σε βάρος του προϋπολογισμού εξόδων του ειδικού φορέα 1045-501 του Υπουργείου Τουρισμού στον ΑΛΕ 2420204001, για την εκκίνηση των διαδικασιών εύρεσης αναδόχου για υπογραφή ετήσιας (από 01-01-2023 έως 31-12-2023) σύμβασης παροχής υπηρεσιών καθαρισμού των χώρων όπου στεγάζεται η ΑΣΤΕ Κρήτης,</w:t>
      </w:r>
    </w:p>
    <w:p w14:paraId="6209C093" w14:textId="34888215" w:rsidR="00A02C06" w:rsidRPr="00871657" w:rsidRDefault="00A02C06" w:rsidP="00A02C06">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871657">
        <w:rPr>
          <w:rFonts w:ascii="Times New Roman" w:hAnsi="Times New Roman" w:cs="Times New Roman"/>
          <w:b/>
          <w:bCs/>
          <w:color w:val="000000"/>
          <w:sz w:val="24"/>
          <w:szCs w:val="24"/>
        </w:rPr>
        <w:t>ιη</w:t>
      </w:r>
      <w:proofErr w:type="spellEnd"/>
      <w:r w:rsidRPr="00871657">
        <w:rPr>
          <w:rFonts w:ascii="Times New Roman" w:hAnsi="Times New Roman" w:cs="Times New Roman"/>
          <w:b/>
          <w:bCs/>
          <w:color w:val="000000"/>
          <w:sz w:val="24"/>
          <w:szCs w:val="24"/>
        </w:rPr>
        <w:t xml:space="preserve">) </w:t>
      </w:r>
      <w:r w:rsidRPr="00871657">
        <w:rPr>
          <w:rFonts w:ascii="Times New Roman" w:hAnsi="Times New Roman" w:cs="Times New Roman"/>
          <w:color w:val="000000"/>
          <w:sz w:val="24"/>
          <w:szCs w:val="24"/>
        </w:rPr>
        <w:t>Τ</w:t>
      </w:r>
      <w:r w:rsidR="00895A7A" w:rsidRPr="00871657">
        <w:rPr>
          <w:rFonts w:ascii="Times New Roman" w:hAnsi="Times New Roman" w:cs="Times New Roman"/>
          <w:color w:val="000000"/>
          <w:sz w:val="24"/>
          <w:szCs w:val="24"/>
        </w:rPr>
        <w:t>ην</w:t>
      </w:r>
      <w:r w:rsidRPr="00871657">
        <w:rPr>
          <w:rFonts w:ascii="Times New Roman" w:hAnsi="Times New Roman" w:cs="Times New Roman"/>
          <w:color w:val="000000"/>
          <w:sz w:val="24"/>
          <w:szCs w:val="24"/>
        </w:rPr>
        <w:t xml:space="preserve"> υπ' </w:t>
      </w:r>
      <w:proofErr w:type="spellStart"/>
      <w:r w:rsidRPr="00871657">
        <w:rPr>
          <w:rFonts w:ascii="Times New Roman" w:hAnsi="Times New Roman" w:cs="Times New Roman"/>
          <w:color w:val="000000"/>
          <w:sz w:val="24"/>
          <w:szCs w:val="24"/>
        </w:rPr>
        <w:t>αριθμ</w:t>
      </w:r>
      <w:proofErr w:type="spellEnd"/>
      <w:r w:rsidRPr="00871657">
        <w:rPr>
          <w:rFonts w:ascii="Times New Roman" w:hAnsi="Times New Roman" w:cs="Times New Roman"/>
          <w:color w:val="000000"/>
          <w:sz w:val="24"/>
          <w:szCs w:val="24"/>
        </w:rPr>
        <w:t xml:space="preserve">. </w:t>
      </w:r>
      <w:r w:rsidR="00895A7A" w:rsidRPr="00871657">
        <w:rPr>
          <w:rFonts w:ascii="Times New Roman" w:hAnsi="Times New Roman" w:cs="Times New Roman"/>
          <w:color w:val="000000"/>
          <w:sz w:val="24"/>
          <w:szCs w:val="24"/>
        </w:rPr>
        <w:t>19777</w:t>
      </w:r>
      <w:r w:rsidRPr="00871657">
        <w:rPr>
          <w:rFonts w:ascii="Times New Roman" w:hAnsi="Times New Roman" w:cs="Times New Roman"/>
          <w:color w:val="000000"/>
          <w:sz w:val="24"/>
          <w:szCs w:val="24"/>
        </w:rPr>
        <w:t>/</w:t>
      </w:r>
      <w:r w:rsidR="00895A7A" w:rsidRPr="00871657">
        <w:rPr>
          <w:rFonts w:ascii="Times New Roman" w:hAnsi="Times New Roman" w:cs="Times New Roman"/>
          <w:color w:val="000000"/>
          <w:sz w:val="24"/>
          <w:szCs w:val="24"/>
        </w:rPr>
        <w:t>14</w:t>
      </w:r>
      <w:r w:rsidRPr="00871657">
        <w:rPr>
          <w:rFonts w:ascii="Times New Roman" w:hAnsi="Times New Roman" w:cs="Times New Roman"/>
          <w:color w:val="000000"/>
          <w:sz w:val="24"/>
          <w:szCs w:val="24"/>
        </w:rPr>
        <w:t xml:space="preserve">-10-2022 </w:t>
      </w:r>
      <w:r w:rsidR="00895A7A" w:rsidRPr="00871657">
        <w:rPr>
          <w:rFonts w:ascii="Times New Roman" w:hAnsi="Times New Roman" w:cs="Times New Roman"/>
          <w:color w:val="000000"/>
          <w:sz w:val="24"/>
          <w:szCs w:val="24"/>
        </w:rPr>
        <w:t xml:space="preserve">απόφαση για παροχή προέγκρισης ανάληψης υποχρέωσης </w:t>
      </w:r>
      <w:r w:rsidR="00AF4A31" w:rsidRPr="00871657">
        <w:rPr>
          <w:rFonts w:ascii="Times New Roman" w:hAnsi="Times New Roman" w:cs="Times New Roman"/>
          <w:color w:val="000000"/>
          <w:sz w:val="24"/>
          <w:szCs w:val="24"/>
        </w:rPr>
        <w:t>(ΑΔΑ: 9ΙΤ9465ΧΘΟ-Α39 και 22</w:t>
      </w:r>
      <w:r w:rsidR="00AF4A31" w:rsidRPr="00871657">
        <w:rPr>
          <w:rFonts w:ascii="Times New Roman" w:hAnsi="Times New Roman" w:cs="Times New Roman"/>
          <w:color w:val="000000"/>
          <w:sz w:val="24"/>
          <w:szCs w:val="24"/>
          <w:lang w:val="en-US"/>
        </w:rPr>
        <w:t>REQ</w:t>
      </w:r>
      <w:r w:rsidR="00AF4A31" w:rsidRPr="00871657">
        <w:rPr>
          <w:rFonts w:ascii="Times New Roman" w:hAnsi="Times New Roman" w:cs="Times New Roman"/>
          <w:color w:val="000000"/>
          <w:sz w:val="24"/>
          <w:szCs w:val="24"/>
        </w:rPr>
        <w:t xml:space="preserve">011433804 2022-10-17), </w:t>
      </w:r>
      <w:r w:rsidR="00895A7A" w:rsidRPr="00871657">
        <w:rPr>
          <w:rFonts w:ascii="Times New Roman" w:hAnsi="Times New Roman" w:cs="Times New Roman"/>
          <w:color w:val="000000"/>
          <w:sz w:val="24"/>
          <w:szCs w:val="24"/>
        </w:rPr>
        <w:t>συνολικού ποσού 16.000,00 € σε βάρος της πίστωσης του προϋπολογισμού εξόδων του Υπουργείου Τουρισμού, του ειδικού φορέα 1045-501 στον Α.Λ.Ε. 2420204001, για την εκκίνηση των διαδικασιών εύρεσης αναδόχου για υπογραφή ετήσιας (από 01-01-2023 έως 31-12-2023) σύμβασης παροχής υπηρεσιών καθαρισμού των χώρων</w:t>
      </w:r>
      <w:r w:rsidR="00AF4A31" w:rsidRPr="00871657">
        <w:rPr>
          <w:rFonts w:ascii="Times New Roman" w:hAnsi="Times New Roman" w:cs="Times New Roman"/>
          <w:color w:val="000000"/>
          <w:sz w:val="24"/>
          <w:szCs w:val="24"/>
        </w:rPr>
        <w:t>,</w:t>
      </w:r>
      <w:r w:rsidR="00895A7A" w:rsidRPr="00871657">
        <w:rPr>
          <w:rFonts w:ascii="Times New Roman" w:hAnsi="Times New Roman" w:cs="Times New Roman"/>
          <w:color w:val="000000"/>
          <w:sz w:val="24"/>
          <w:szCs w:val="24"/>
        </w:rPr>
        <w:t xml:space="preserve"> όπου στεγάζεται η ΑΣΤΕ Κρήτης,</w:t>
      </w:r>
    </w:p>
    <w:p w14:paraId="73F32A8E" w14:textId="6B2C31E0" w:rsidR="003A5DAA" w:rsidRPr="00871657" w:rsidRDefault="003A5DAA" w:rsidP="0013646F">
      <w:pPr>
        <w:pStyle w:val="ab"/>
        <w:kinsoku w:val="0"/>
        <w:overflowPunct w:val="0"/>
        <w:spacing w:before="40"/>
        <w:ind w:right="117"/>
        <w:jc w:val="both"/>
        <w:rPr>
          <w:rFonts w:ascii="Times New Roman" w:hAnsi="Times New Roman" w:cs="Times New Roman"/>
          <w:color w:val="000000"/>
          <w:sz w:val="24"/>
          <w:szCs w:val="24"/>
        </w:rPr>
      </w:pPr>
      <w:r w:rsidRPr="007347DC">
        <w:rPr>
          <w:rFonts w:ascii="Times New Roman" w:hAnsi="Times New Roman" w:cs="Times New Roman"/>
          <w:b/>
          <w:bCs/>
          <w:color w:val="000000"/>
          <w:sz w:val="24"/>
          <w:szCs w:val="24"/>
        </w:rPr>
        <w:t>κ)</w:t>
      </w:r>
      <w:r w:rsidRPr="00871657">
        <w:rPr>
          <w:rFonts w:ascii="Times New Roman" w:hAnsi="Times New Roman" w:cs="Times New Roman"/>
          <w:color w:val="000000"/>
          <w:sz w:val="24"/>
          <w:szCs w:val="24"/>
        </w:rPr>
        <w:t xml:space="preserve"> Την </w:t>
      </w:r>
      <w:proofErr w:type="spellStart"/>
      <w:r w:rsidRPr="00871657">
        <w:rPr>
          <w:rFonts w:ascii="Times New Roman" w:hAnsi="Times New Roman" w:cs="Times New Roman"/>
          <w:color w:val="000000"/>
          <w:sz w:val="24"/>
          <w:szCs w:val="24"/>
        </w:rPr>
        <w:t>υπ’αριθμ</w:t>
      </w:r>
      <w:proofErr w:type="spellEnd"/>
      <w:r w:rsidR="0013646F" w:rsidRPr="007347DC">
        <w:rPr>
          <w:rFonts w:ascii="Times New Roman" w:hAnsi="Times New Roman" w:cs="Times New Roman"/>
          <w:color w:val="000000"/>
          <w:sz w:val="24"/>
          <w:szCs w:val="24"/>
        </w:rPr>
        <w:t xml:space="preserve">. 21218/07-11-2022 </w:t>
      </w:r>
      <w:r w:rsidR="0013646F" w:rsidRPr="00871657">
        <w:rPr>
          <w:rFonts w:ascii="Times New Roman" w:hAnsi="Times New Roman" w:cs="Times New Roman"/>
          <w:color w:val="000000"/>
          <w:sz w:val="24"/>
          <w:szCs w:val="24"/>
        </w:rPr>
        <w:t>βεβαίωση πολυετούς έγκρισης της προϊσταμένης της Γενικής Διεύθυνσης Οικονομικών και Διοικητικών Υπηρεσιών του Υπουργείου Τουρισμού με ΑΔΑ 662Π465ΧΘΟ-Σ7Κ</w:t>
      </w:r>
      <w:r w:rsidR="0013646F" w:rsidRPr="00871657">
        <w:rPr>
          <w:rFonts w:ascii="Times New Roman" w:hAnsi="Times New Roman" w:cs="Times New Roman"/>
          <w:sz w:val="24"/>
          <w:szCs w:val="24"/>
        </w:rPr>
        <w:t xml:space="preserve"> για </w:t>
      </w:r>
      <w:r w:rsidR="0013646F" w:rsidRPr="00871657">
        <w:rPr>
          <w:rFonts w:ascii="Times New Roman" w:hAnsi="Times New Roman" w:cs="Times New Roman"/>
          <w:spacing w:val="-1"/>
          <w:sz w:val="24"/>
          <w:szCs w:val="24"/>
        </w:rPr>
        <w:t>την</w:t>
      </w:r>
      <w:r w:rsidR="0013646F" w:rsidRPr="00871657">
        <w:rPr>
          <w:rFonts w:ascii="Times New Roman" w:hAnsi="Times New Roman" w:cs="Times New Roman"/>
          <w:spacing w:val="10"/>
          <w:sz w:val="24"/>
          <w:szCs w:val="24"/>
        </w:rPr>
        <w:t xml:space="preserve"> </w:t>
      </w:r>
      <w:r w:rsidR="0013646F" w:rsidRPr="00871657">
        <w:rPr>
          <w:rFonts w:ascii="Times New Roman" w:hAnsi="Times New Roman" w:cs="Times New Roman"/>
          <w:sz w:val="24"/>
          <w:szCs w:val="24"/>
        </w:rPr>
        <w:t>παροχή</w:t>
      </w:r>
      <w:r w:rsidR="0013646F" w:rsidRPr="00871657">
        <w:rPr>
          <w:rFonts w:ascii="Times New Roman" w:hAnsi="Times New Roman" w:cs="Times New Roman"/>
          <w:spacing w:val="10"/>
          <w:sz w:val="24"/>
          <w:szCs w:val="24"/>
        </w:rPr>
        <w:t xml:space="preserve"> </w:t>
      </w:r>
      <w:r w:rsidR="0013646F" w:rsidRPr="00871657">
        <w:rPr>
          <w:rFonts w:ascii="Times New Roman" w:hAnsi="Times New Roman" w:cs="Times New Roman"/>
          <w:spacing w:val="-1"/>
          <w:sz w:val="24"/>
          <w:szCs w:val="24"/>
        </w:rPr>
        <w:t>υπηρεσιών</w:t>
      </w:r>
      <w:r w:rsidR="0013646F" w:rsidRPr="00871657">
        <w:rPr>
          <w:rFonts w:ascii="Times New Roman" w:hAnsi="Times New Roman" w:cs="Times New Roman"/>
          <w:spacing w:val="10"/>
          <w:sz w:val="24"/>
          <w:szCs w:val="24"/>
        </w:rPr>
        <w:t xml:space="preserve"> </w:t>
      </w:r>
      <w:r w:rsidR="0013646F" w:rsidRPr="00871657">
        <w:rPr>
          <w:rFonts w:ascii="Times New Roman" w:hAnsi="Times New Roman" w:cs="Times New Roman"/>
          <w:spacing w:val="-1"/>
          <w:sz w:val="24"/>
          <w:szCs w:val="24"/>
        </w:rPr>
        <w:t>καθαρισμού</w:t>
      </w:r>
      <w:r w:rsidR="0013646F" w:rsidRPr="00871657">
        <w:rPr>
          <w:rFonts w:ascii="Times New Roman" w:hAnsi="Times New Roman" w:cs="Times New Roman"/>
          <w:spacing w:val="10"/>
          <w:sz w:val="24"/>
          <w:szCs w:val="24"/>
        </w:rPr>
        <w:t xml:space="preserve"> </w:t>
      </w:r>
      <w:r w:rsidR="0013646F" w:rsidRPr="00871657">
        <w:rPr>
          <w:rFonts w:ascii="Times New Roman" w:hAnsi="Times New Roman" w:cs="Times New Roman"/>
          <w:sz w:val="24"/>
          <w:szCs w:val="24"/>
        </w:rPr>
        <w:t>των</w:t>
      </w:r>
      <w:r w:rsidR="0013646F" w:rsidRPr="00871657">
        <w:rPr>
          <w:rFonts w:ascii="Times New Roman" w:hAnsi="Times New Roman" w:cs="Times New Roman"/>
          <w:spacing w:val="10"/>
          <w:sz w:val="24"/>
          <w:szCs w:val="24"/>
        </w:rPr>
        <w:t xml:space="preserve"> </w:t>
      </w:r>
      <w:r w:rsidR="0013646F" w:rsidRPr="00871657">
        <w:rPr>
          <w:rFonts w:ascii="Times New Roman" w:hAnsi="Times New Roman" w:cs="Times New Roman"/>
          <w:sz w:val="24"/>
          <w:szCs w:val="24"/>
        </w:rPr>
        <w:t>χώρων</w:t>
      </w:r>
      <w:r w:rsidR="0013646F" w:rsidRPr="00871657">
        <w:rPr>
          <w:rFonts w:ascii="Times New Roman" w:hAnsi="Times New Roman" w:cs="Times New Roman"/>
          <w:spacing w:val="10"/>
          <w:sz w:val="24"/>
          <w:szCs w:val="24"/>
        </w:rPr>
        <w:t xml:space="preserve"> </w:t>
      </w:r>
      <w:r w:rsidR="0013646F" w:rsidRPr="00871657">
        <w:rPr>
          <w:rFonts w:ascii="Times New Roman" w:hAnsi="Times New Roman" w:cs="Times New Roman"/>
          <w:sz w:val="24"/>
          <w:szCs w:val="24"/>
        </w:rPr>
        <w:t>του</w:t>
      </w:r>
      <w:r w:rsidR="0013646F" w:rsidRPr="00871657">
        <w:rPr>
          <w:rFonts w:ascii="Times New Roman" w:hAnsi="Times New Roman" w:cs="Times New Roman"/>
          <w:spacing w:val="10"/>
          <w:sz w:val="24"/>
          <w:szCs w:val="24"/>
        </w:rPr>
        <w:t xml:space="preserve"> </w:t>
      </w:r>
      <w:r w:rsidR="0013646F" w:rsidRPr="00871657">
        <w:rPr>
          <w:rFonts w:ascii="Times New Roman" w:hAnsi="Times New Roman" w:cs="Times New Roman"/>
          <w:spacing w:val="-1"/>
          <w:sz w:val="24"/>
          <w:szCs w:val="24"/>
        </w:rPr>
        <w:t>κτηρίου</w:t>
      </w:r>
      <w:r w:rsidR="0013646F" w:rsidRPr="00871657">
        <w:rPr>
          <w:rFonts w:ascii="Times New Roman" w:hAnsi="Times New Roman" w:cs="Times New Roman"/>
          <w:spacing w:val="10"/>
          <w:sz w:val="24"/>
          <w:szCs w:val="24"/>
        </w:rPr>
        <w:t xml:space="preserve"> </w:t>
      </w:r>
      <w:r w:rsidR="0013646F" w:rsidRPr="00871657">
        <w:rPr>
          <w:rFonts w:ascii="Times New Roman" w:hAnsi="Times New Roman" w:cs="Times New Roman"/>
          <w:sz w:val="24"/>
          <w:szCs w:val="24"/>
        </w:rPr>
        <w:t>που</w:t>
      </w:r>
      <w:r w:rsidR="0013646F" w:rsidRPr="00871657">
        <w:rPr>
          <w:rFonts w:ascii="Times New Roman" w:hAnsi="Times New Roman" w:cs="Times New Roman"/>
          <w:spacing w:val="59"/>
          <w:sz w:val="24"/>
          <w:szCs w:val="24"/>
        </w:rPr>
        <w:t xml:space="preserve"> </w:t>
      </w:r>
      <w:r w:rsidR="0013646F" w:rsidRPr="00871657">
        <w:rPr>
          <w:rFonts w:ascii="Times New Roman" w:hAnsi="Times New Roman" w:cs="Times New Roman"/>
          <w:spacing w:val="-1"/>
          <w:sz w:val="24"/>
          <w:szCs w:val="24"/>
        </w:rPr>
        <w:t xml:space="preserve">στεγάζεται </w:t>
      </w:r>
      <w:r w:rsidR="0013646F" w:rsidRPr="00871657">
        <w:rPr>
          <w:rFonts w:ascii="Times New Roman" w:hAnsi="Times New Roman" w:cs="Times New Roman"/>
          <w:sz w:val="24"/>
          <w:szCs w:val="24"/>
        </w:rPr>
        <w:t xml:space="preserve">η </w:t>
      </w:r>
      <w:r w:rsidR="0013646F" w:rsidRPr="00871657">
        <w:rPr>
          <w:rFonts w:ascii="Times New Roman" w:hAnsi="Times New Roman" w:cs="Times New Roman"/>
          <w:spacing w:val="-1"/>
          <w:sz w:val="24"/>
          <w:szCs w:val="24"/>
        </w:rPr>
        <w:t>Ανώτερη</w:t>
      </w:r>
      <w:r w:rsidR="0013646F" w:rsidRPr="00871657">
        <w:rPr>
          <w:rFonts w:ascii="Times New Roman" w:hAnsi="Times New Roman" w:cs="Times New Roman"/>
          <w:sz w:val="24"/>
          <w:szCs w:val="24"/>
        </w:rPr>
        <w:t xml:space="preserve"> Σχολή </w:t>
      </w:r>
      <w:r w:rsidR="0013646F" w:rsidRPr="00871657">
        <w:rPr>
          <w:rFonts w:ascii="Times New Roman" w:hAnsi="Times New Roman" w:cs="Times New Roman"/>
          <w:spacing w:val="-1"/>
          <w:sz w:val="24"/>
          <w:szCs w:val="24"/>
        </w:rPr>
        <w:t>Τουριστικής Εκπαίδευσης Κρήτης (ΑΣΤΕΚ</w:t>
      </w:r>
      <w:r w:rsidR="007347DC">
        <w:rPr>
          <w:rFonts w:ascii="Times New Roman" w:hAnsi="Times New Roman" w:cs="Times New Roman"/>
          <w:color w:val="000000"/>
          <w:sz w:val="24"/>
          <w:szCs w:val="24"/>
        </w:rPr>
        <w:t>), για το έτος 2023</w:t>
      </w:r>
      <w:r w:rsidR="00BF3FC3">
        <w:rPr>
          <w:rFonts w:ascii="Times New Roman" w:hAnsi="Times New Roman" w:cs="Times New Roman"/>
          <w:color w:val="000000"/>
          <w:sz w:val="24"/>
          <w:szCs w:val="24"/>
        </w:rPr>
        <w:t>,</w:t>
      </w:r>
    </w:p>
    <w:p w14:paraId="4E39D2FB" w14:textId="77777777" w:rsidR="00895A7A" w:rsidRPr="00871657" w:rsidRDefault="00895A7A" w:rsidP="008B50FB">
      <w:pPr>
        <w:pStyle w:val="Web"/>
        <w:spacing w:before="0" w:beforeAutospacing="0" w:after="0"/>
        <w:rPr>
          <w:i/>
        </w:rPr>
      </w:pPr>
    </w:p>
    <w:p w14:paraId="5F1FEC54" w14:textId="77777777" w:rsidR="000D5E65" w:rsidRPr="00871657" w:rsidRDefault="00176560" w:rsidP="00D2103E">
      <w:pPr>
        <w:jc w:val="center"/>
        <w:rPr>
          <w:rFonts w:ascii="Times New Roman" w:hAnsi="Times New Roman" w:cs="Times New Roman"/>
          <w:b/>
          <w:sz w:val="24"/>
          <w:szCs w:val="24"/>
        </w:rPr>
      </w:pPr>
      <w:r w:rsidRPr="00871657">
        <w:rPr>
          <w:rFonts w:ascii="Times New Roman" w:hAnsi="Times New Roman" w:cs="Times New Roman"/>
          <w:b/>
          <w:sz w:val="24"/>
          <w:szCs w:val="24"/>
        </w:rPr>
        <w:t>ΠΡΟΣΚΑΛΕΙ</w:t>
      </w:r>
    </w:p>
    <w:p w14:paraId="66BA49A6" w14:textId="3AAFF57A" w:rsidR="000D5E65" w:rsidRPr="00871657" w:rsidRDefault="00D2103E" w:rsidP="000D47C7">
      <w:pPr>
        <w:spacing w:after="0" w:line="240" w:lineRule="auto"/>
        <w:jc w:val="both"/>
        <w:rPr>
          <w:rFonts w:ascii="Times New Roman" w:eastAsia="Calibri" w:hAnsi="Times New Roman" w:cs="Times New Roman"/>
          <w:b/>
          <w:color w:val="000000"/>
          <w:sz w:val="24"/>
          <w:szCs w:val="24"/>
        </w:rPr>
      </w:pPr>
      <w:r w:rsidRPr="00871657">
        <w:rPr>
          <w:rFonts w:ascii="Times New Roman" w:eastAsia="Calibri" w:hAnsi="Times New Roman" w:cs="Times New Roman"/>
          <w:sz w:val="24"/>
          <w:szCs w:val="24"/>
        </w:rPr>
        <w:t>τ</w:t>
      </w:r>
      <w:r w:rsidR="000D5E65" w:rsidRPr="00871657">
        <w:rPr>
          <w:rFonts w:ascii="Times New Roman" w:eastAsia="Calibri" w:hAnsi="Times New Roman" w:cs="Times New Roman"/>
          <w:sz w:val="24"/>
          <w:szCs w:val="24"/>
        </w:rPr>
        <w:t xml:space="preserve">ους ενδιαφερόμενους </w:t>
      </w:r>
      <w:proofErr w:type="spellStart"/>
      <w:r w:rsidR="000D5E65" w:rsidRPr="00871657">
        <w:rPr>
          <w:rFonts w:ascii="Times New Roman" w:eastAsia="Calibri" w:hAnsi="Times New Roman" w:cs="Times New Roman"/>
          <w:sz w:val="24"/>
          <w:szCs w:val="24"/>
        </w:rPr>
        <w:t>παρόχους</w:t>
      </w:r>
      <w:proofErr w:type="spellEnd"/>
      <w:r w:rsidR="000D5E65" w:rsidRPr="00871657">
        <w:rPr>
          <w:rFonts w:ascii="Times New Roman" w:eastAsia="Calibri" w:hAnsi="Times New Roman" w:cs="Times New Roman"/>
          <w:sz w:val="24"/>
          <w:szCs w:val="24"/>
        </w:rPr>
        <w:t xml:space="preserve"> υπηρεσιών καθαρισμού, να υποβάλλουν έγγραφη οικονομική προσφορά στα πλαίσια της διαδικασίας ανάδειξης </w:t>
      </w:r>
      <w:r w:rsidR="000D5E65" w:rsidRPr="00871657">
        <w:rPr>
          <w:rFonts w:ascii="Times New Roman" w:eastAsia="Calibri" w:hAnsi="Times New Roman" w:cs="Times New Roman"/>
          <w:b/>
          <w:color w:val="000000"/>
          <w:sz w:val="24"/>
          <w:szCs w:val="24"/>
        </w:rPr>
        <w:t>αναδόχου παροχής υπηρεσιών καθαρισμού των χώρων της Α.Σ.Τ.Ε. Κρήτης του Υπουργείου Τουρισμού, με απευθείας ανάθεση, για το έτος 202</w:t>
      </w:r>
      <w:r w:rsidR="00A02C06" w:rsidRPr="00871657">
        <w:rPr>
          <w:rFonts w:ascii="Times New Roman" w:eastAsia="Calibri" w:hAnsi="Times New Roman" w:cs="Times New Roman"/>
          <w:b/>
          <w:color w:val="000000"/>
          <w:sz w:val="24"/>
          <w:szCs w:val="24"/>
        </w:rPr>
        <w:t>3</w:t>
      </w:r>
      <w:r w:rsidR="000D5E65" w:rsidRPr="00871657">
        <w:rPr>
          <w:rFonts w:ascii="Times New Roman" w:eastAsia="Calibri" w:hAnsi="Times New Roman" w:cs="Times New Roman"/>
          <w:b/>
          <w:color w:val="000000"/>
          <w:sz w:val="24"/>
          <w:szCs w:val="24"/>
        </w:rPr>
        <w:t xml:space="preserve"> και συγκεκριμένα για το χρονικό διάστημα από </w:t>
      </w:r>
      <w:r w:rsidR="00A02C06" w:rsidRPr="00871657">
        <w:rPr>
          <w:rFonts w:ascii="Times New Roman" w:eastAsia="Calibri" w:hAnsi="Times New Roman" w:cs="Times New Roman"/>
          <w:b/>
          <w:color w:val="000000"/>
          <w:sz w:val="24"/>
          <w:szCs w:val="24"/>
        </w:rPr>
        <w:t>01</w:t>
      </w:r>
      <w:r w:rsidR="003D19F5" w:rsidRPr="00871657">
        <w:rPr>
          <w:rFonts w:ascii="Times New Roman" w:eastAsia="Calibri" w:hAnsi="Times New Roman" w:cs="Times New Roman"/>
          <w:b/>
          <w:color w:val="000000"/>
          <w:sz w:val="24"/>
          <w:szCs w:val="24"/>
        </w:rPr>
        <w:t>-</w:t>
      </w:r>
      <w:r w:rsidR="00A02C06" w:rsidRPr="00871657">
        <w:rPr>
          <w:rFonts w:ascii="Times New Roman" w:eastAsia="Calibri" w:hAnsi="Times New Roman" w:cs="Times New Roman"/>
          <w:b/>
          <w:color w:val="000000"/>
          <w:sz w:val="24"/>
          <w:szCs w:val="24"/>
        </w:rPr>
        <w:t>01</w:t>
      </w:r>
      <w:r w:rsidR="003D19F5" w:rsidRPr="00871657">
        <w:rPr>
          <w:rFonts w:ascii="Times New Roman" w:eastAsia="Calibri" w:hAnsi="Times New Roman" w:cs="Times New Roman"/>
          <w:b/>
          <w:color w:val="000000"/>
          <w:sz w:val="24"/>
          <w:szCs w:val="24"/>
        </w:rPr>
        <w:t>-</w:t>
      </w:r>
      <w:r w:rsidR="00A02C06" w:rsidRPr="00871657">
        <w:rPr>
          <w:rFonts w:ascii="Times New Roman" w:eastAsia="Calibri" w:hAnsi="Times New Roman" w:cs="Times New Roman"/>
          <w:b/>
          <w:color w:val="000000"/>
          <w:sz w:val="24"/>
          <w:szCs w:val="24"/>
        </w:rPr>
        <w:t>2023</w:t>
      </w:r>
      <w:r w:rsidR="006206D9" w:rsidRPr="00871657">
        <w:rPr>
          <w:rFonts w:ascii="Times New Roman" w:eastAsia="Calibri" w:hAnsi="Times New Roman" w:cs="Times New Roman"/>
          <w:b/>
          <w:color w:val="000000"/>
          <w:sz w:val="24"/>
          <w:szCs w:val="24"/>
        </w:rPr>
        <w:t xml:space="preserve"> </w:t>
      </w:r>
      <w:r w:rsidR="00F105D5" w:rsidRPr="00871657">
        <w:rPr>
          <w:rFonts w:ascii="Times New Roman" w:eastAsia="Calibri" w:hAnsi="Times New Roman" w:cs="Times New Roman"/>
          <w:b/>
          <w:color w:val="000000"/>
          <w:sz w:val="24"/>
          <w:szCs w:val="24"/>
        </w:rPr>
        <w:t xml:space="preserve">μέχρι </w:t>
      </w:r>
      <w:r w:rsidR="006206D9" w:rsidRPr="00871657">
        <w:rPr>
          <w:rFonts w:ascii="Times New Roman" w:eastAsia="Calibri" w:hAnsi="Times New Roman" w:cs="Times New Roman"/>
          <w:b/>
          <w:color w:val="000000"/>
          <w:sz w:val="24"/>
          <w:szCs w:val="24"/>
        </w:rPr>
        <w:t xml:space="preserve">και </w:t>
      </w:r>
      <w:r w:rsidR="00F105D5" w:rsidRPr="00871657">
        <w:rPr>
          <w:rFonts w:ascii="Times New Roman" w:eastAsia="Calibri" w:hAnsi="Times New Roman" w:cs="Times New Roman"/>
          <w:b/>
          <w:color w:val="000000"/>
          <w:sz w:val="24"/>
          <w:szCs w:val="24"/>
        </w:rPr>
        <w:t>31</w:t>
      </w:r>
      <w:r w:rsidR="003D19F5" w:rsidRPr="00871657">
        <w:rPr>
          <w:rFonts w:ascii="Times New Roman" w:eastAsia="Calibri" w:hAnsi="Times New Roman" w:cs="Times New Roman"/>
          <w:b/>
          <w:color w:val="000000"/>
          <w:sz w:val="24"/>
          <w:szCs w:val="24"/>
        </w:rPr>
        <w:t>-</w:t>
      </w:r>
      <w:r w:rsidR="00F105D5" w:rsidRPr="00871657">
        <w:rPr>
          <w:rFonts w:ascii="Times New Roman" w:eastAsia="Calibri" w:hAnsi="Times New Roman" w:cs="Times New Roman"/>
          <w:b/>
          <w:color w:val="000000"/>
          <w:sz w:val="24"/>
          <w:szCs w:val="24"/>
        </w:rPr>
        <w:t>12</w:t>
      </w:r>
      <w:r w:rsidR="003D19F5" w:rsidRPr="00871657">
        <w:rPr>
          <w:rFonts w:ascii="Times New Roman" w:eastAsia="Calibri" w:hAnsi="Times New Roman" w:cs="Times New Roman"/>
          <w:b/>
          <w:color w:val="000000"/>
          <w:sz w:val="24"/>
          <w:szCs w:val="24"/>
        </w:rPr>
        <w:t>-</w:t>
      </w:r>
      <w:r w:rsidR="00F105D5" w:rsidRPr="00871657">
        <w:rPr>
          <w:rFonts w:ascii="Times New Roman" w:eastAsia="Calibri" w:hAnsi="Times New Roman" w:cs="Times New Roman"/>
          <w:b/>
          <w:color w:val="000000"/>
          <w:sz w:val="24"/>
          <w:szCs w:val="24"/>
        </w:rPr>
        <w:t>202</w:t>
      </w:r>
      <w:r w:rsidR="00A02C06" w:rsidRPr="00871657">
        <w:rPr>
          <w:rFonts w:ascii="Times New Roman" w:eastAsia="Calibri" w:hAnsi="Times New Roman" w:cs="Times New Roman"/>
          <w:b/>
          <w:color w:val="000000"/>
          <w:sz w:val="24"/>
          <w:szCs w:val="24"/>
        </w:rPr>
        <w:t>3</w:t>
      </w:r>
      <w:r w:rsidR="000D5E65" w:rsidRPr="00871657">
        <w:rPr>
          <w:rFonts w:ascii="Times New Roman" w:eastAsia="Calibri" w:hAnsi="Times New Roman" w:cs="Times New Roman"/>
          <w:b/>
          <w:color w:val="000000"/>
          <w:sz w:val="24"/>
          <w:szCs w:val="24"/>
        </w:rPr>
        <w:t>.</w:t>
      </w:r>
    </w:p>
    <w:p w14:paraId="0B69196C" w14:textId="77777777" w:rsidR="000C4153" w:rsidRPr="00871657" w:rsidRDefault="000C4153" w:rsidP="000D47C7">
      <w:pPr>
        <w:spacing w:after="0" w:line="240" w:lineRule="auto"/>
        <w:jc w:val="both"/>
        <w:rPr>
          <w:rFonts w:ascii="Times New Roman" w:eastAsia="Calibri" w:hAnsi="Times New Roman" w:cs="Times New Roman"/>
          <w:b/>
          <w:color w:val="000000"/>
          <w:sz w:val="24"/>
          <w:szCs w:val="24"/>
        </w:rPr>
      </w:pPr>
    </w:p>
    <w:p w14:paraId="13A85E2B" w14:textId="0D2E9771" w:rsidR="000D5E65" w:rsidRPr="00871657" w:rsidRDefault="000D5E65" w:rsidP="003D19F5">
      <w:pPr>
        <w:pStyle w:val="a5"/>
        <w:numPr>
          <w:ilvl w:val="0"/>
          <w:numId w:val="22"/>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sz w:val="24"/>
          <w:szCs w:val="24"/>
        </w:rPr>
        <w:t xml:space="preserve">Η εν λόγω δαπάνη δεν μπορεί να υπερβαίνει το ποσό των </w:t>
      </w:r>
      <w:r w:rsidR="00F105D5" w:rsidRPr="00871657">
        <w:rPr>
          <w:rFonts w:ascii="Times New Roman" w:eastAsia="Calibri" w:hAnsi="Times New Roman" w:cs="Times New Roman"/>
          <w:b/>
          <w:sz w:val="24"/>
          <w:szCs w:val="24"/>
        </w:rPr>
        <w:t>1</w:t>
      </w:r>
      <w:r w:rsidR="006206D9" w:rsidRPr="00871657">
        <w:rPr>
          <w:rFonts w:ascii="Times New Roman" w:eastAsia="Calibri" w:hAnsi="Times New Roman" w:cs="Times New Roman"/>
          <w:b/>
          <w:sz w:val="24"/>
          <w:szCs w:val="24"/>
        </w:rPr>
        <w:t>6</w:t>
      </w:r>
      <w:r w:rsidRPr="00871657">
        <w:rPr>
          <w:rFonts w:ascii="Times New Roman" w:eastAsia="Calibri" w:hAnsi="Times New Roman" w:cs="Times New Roman"/>
          <w:b/>
          <w:sz w:val="24"/>
          <w:szCs w:val="24"/>
        </w:rPr>
        <w:t>.000,00 ευρώ</w:t>
      </w:r>
      <w:r w:rsidRPr="00871657">
        <w:rPr>
          <w:rFonts w:ascii="Times New Roman" w:eastAsia="Calibri" w:hAnsi="Times New Roman" w:cs="Times New Roman"/>
          <w:sz w:val="24"/>
          <w:szCs w:val="24"/>
        </w:rPr>
        <w:t xml:space="preserve"> συμπεριλαμβανομένου του </w:t>
      </w:r>
      <w:r w:rsidRPr="00871657">
        <w:rPr>
          <w:rFonts w:ascii="Times New Roman" w:eastAsia="Calibri" w:hAnsi="Times New Roman" w:cs="Times New Roman"/>
          <w:b/>
          <w:sz w:val="24"/>
          <w:szCs w:val="24"/>
        </w:rPr>
        <w:t xml:space="preserve">Φ.Π.Α 24%. </w:t>
      </w:r>
    </w:p>
    <w:p w14:paraId="4F7478BB" w14:textId="499F4CE6" w:rsidR="003D19F5" w:rsidRPr="00871657" w:rsidRDefault="003D19F5" w:rsidP="003D19F5">
      <w:pPr>
        <w:pStyle w:val="a5"/>
        <w:numPr>
          <w:ilvl w:val="0"/>
          <w:numId w:val="22"/>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sz w:val="24"/>
          <w:szCs w:val="24"/>
        </w:rPr>
        <w:t>Η παραπάνω δαπάνη θα βαρύνει τον ΑΛΕ 2420204001 του Ειδικού Φορέα 1045-501-0000000, του Υπουργείου Τουρισμού, στο οικονομικό έτος 2013.</w:t>
      </w:r>
    </w:p>
    <w:p w14:paraId="7F55F0C3" w14:textId="60E53B43" w:rsidR="003D19F5" w:rsidRPr="00871657" w:rsidRDefault="003D19F5" w:rsidP="003D19F5">
      <w:pPr>
        <w:pStyle w:val="a5"/>
        <w:numPr>
          <w:ilvl w:val="0"/>
          <w:numId w:val="22"/>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sz w:val="24"/>
          <w:szCs w:val="24"/>
        </w:rPr>
        <w:t xml:space="preserve">Για την επιλογή του αναδόχου το κριτήριο είναι η πλέον συμφέρουσα από οικονομική άποψη, προσφορά με βάση </w:t>
      </w:r>
      <w:r w:rsidRPr="00871657">
        <w:rPr>
          <w:rFonts w:ascii="Times New Roman" w:eastAsia="Calibri" w:hAnsi="Times New Roman" w:cs="Times New Roman"/>
          <w:b/>
          <w:bCs/>
          <w:sz w:val="24"/>
          <w:szCs w:val="24"/>
          <w:u w:val="single"/>
        </w:rPr>
        <w:t>τη χαμηλότερη τιμή</w:t>
      </w:r>
      <w:r w:rsidRPr="00871657">
        <w:rPr>
          <w:rFonts w:ascii="Times New Roman" w:eastAsia="Calibri" w:hAnsi="Times New Roman" w:cs="Times New Roman"/>
          <w:sz w:val="24"/>
          <w:szCs w:val="24"/>
        </w:rPr>
        <w:t>, σύμφωνα με τις διατάξεις του Ν.4412/2016.</w:t>
      </w:r>
    </w:p>
    <w:p w14:paraId="0C9F935E" w14:textId="4E3884CC" w:rsidR="003D19F5" w:rsidRPr="00871657" w:rsidRDefault="003D19F5" w:rsidP="003D19F5">
      <w:pPr>
        <w:pStyle w:val="a5"/>
        <w:numPr>
          <w:ilvl w:val="0"/>
          <w:numId w:val="22"/>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Η προθεσμία υποβολής οικονομικών προσφορών λήγει την</w:t>
      </w:r>
      <w:r w:rsidR="00DF3A26" w:rsidRPr="00871657">
        <w:rPr>
          <w:rFonts w:ascii="Times New Roman" w:eastAsia="Calibri" w:hAnsi="Times New Roman" w:cs="Times New Roman"/>
          <w:bCs/>
          <w:sz w:val="24"/>
          <w:szCs w:val="24"/>
        </w:rPr>
        <w:t xml:space="preserve"> </w:t>
      </w:r>
      <w:r w:rsidR="0013646F" w:rsidRPr="002168DF">
        <w:rPr>
          <w:rFonts w:ascii="Times New Roman" w:eastAsia="Calibri" w:hAnsi="Times New Roman" w:cs="Times New Roman"/>
          <w:bCs/>
          <w:sz w:val="24"/>
          <w:szCs w:val="24"/>
        </w:rPr>
        <w:t>Παρασκευή</w:t>
      </w:r>
      <w:r w:rsidR="00DF3A26" w:rsidRPr="002168DF">
        <w:rPr>
          <w:rFonts w:ascii="Times New Roman" w:eastAsia="Calibri" w:hAnsi="Times New Roman" w:cs="Times New Roman"/>
          <w:bCs/>
          <w:sz w:val="24"/>
          <w:szCs w:val="24"/>
        </w:rPr>
        <w:t>, 0</w:t>
      </w:r>
      <w:r w:rsidR="0013646F" w:rsidRPr="002168DF">
        <w:rPr>
          <w:rFonts w:ascii="Times New Roman" w:eastAsia="Calibri" w:hAnsi="Times New Roman" w:cs="Times New Roman"/>
          <w:bCs/>
          <w:sz w:val="24"/>
          <w:szCs w:val="24"/>
        </w:rPr>
        <w:t>9</w:t>
      </w:r>
      <w:r w:rsidRPr="002168DF">
        <w:rPr>
          <w:rFonts w:ascii="Times New Roman" w:eastAsia="Calibri" w:hAnsi="Times New Roman" w:cs="Times New Roman"/>
          <w:bCs/>
          <w:sz w:val="24"/>
          <w:szCs w:val="24"/>
        </w:rPr>
        <w:t>-12-2022</w:t>
      </w:r>
      <w:r w:rsidRPr="00871657">
        <w:rPr>
          <w:rFonts w:ascii="Times New Roman" w:eastAsia="Calibri" w:hAnsi="Times New Roman" w:cs="Times New Roman"/>
          <w:bCs/>
          <w:sz w:val="24"/>
          <w:szCs w:val="24"/>
        </w:rPr>
        <w:t xml:space="preserve"> και ώρα 15:00μ.μ.</w:t>
      </w:r>
    </w:p>
    <w:p w14:paraId="7EEA8762" w14:textId="7A30AB48" w:rsidR="006F0E1D" w:rsidRPr="00871657" w:rsidRDefault="006F0E1D" w:rsidP="003D19F5">
      <w:pPr>
        <w:pStyle w:val="a5"/>
        <w:numPr>
          <w:ilvl w:val="0"/>
          <w:numId w:val="22"/>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lastRenderedPageBreak/>
        <w:t xml:space="preserve">Οι οικονομικές προσφορές θα υποβάλλονται στη Γραμματεία της ΑΣΤΕ Κρήτης, </w:t>
      </w:r>
      <w:r w:rsidRPr="00871657">
        <w:rPr>
          <w:rFonts w:ascii="Times New Roman" w:eastAsia="Calibri" w:hAnsi="Times New Roman" w:cs="Times New Roman"/>
          <w:b/>
          <w:sz w:val="24"/>
          <w:szCs w:val="24"/>
        </w:rPr>
        <w:t xml:space="preserve">αυτοπροσώπως ή ταχυδρομικά με συστημένη </w:t>
      </w:r>
      <w:r w:rsidR="00A36466" w:rsidRPr="00871657">
        <w:rPr>
          <w:rFonts w:ascii="Times New Roman" w:eastAsia="Calibri" w:hAnsi="Times New Roman" w:cs="Times New Roman"/>
          <w:b/>
          <w:sz w:val="24"/>
          <w:szCs w:val="24"/>
        </w:rPr>
        <w:t>επιστολή</w:t>
      </w:r>
      <w:r w:rsidRPr="00871657">
        <w:rPr>
          <w:rFonts w:ascii="Times New Roman" w:eastAsia="Calibri" w:hAnsi="Times New Roman" w:cs="Times New Roman"/>
          <w:bCs/>
          <w:sz w:val="24"/>
          <w:szCs w:val="24"/>
        </w:rPr>
        <w:t xml:space="preserve">, στη διεύθυνση: Ανώτερη Σχολή Τουριστικής Εκπαίδευσης Κρήτης (ΑΣΤΕΚ), </w:t>
      </w:r>
      <w:proofErr w:type="spellStart"/>
      <w:r w:rsidRPr="00871657">
        <w:rPr>
          <w:rFonts w:ascii="Times New Roman" w:eastAsia="Calibri" w:hAnsi="Times New Roman" w:cs="Times New Roman"/>
          <w:bCs/>
          <w:sz w:val="24"/>
          <w:szCs w:val="24"/>
        </w:rPr>
        <w:t>Λατούς</w:t>
      </w:r>
      <w:proofErr w:type="spellEnd"/>
      <w:r w:rsidRPr="00871657">
        <w:rPr>
          <w:rFonts w:ascii="Times New Roman" w:eastAsia="Calibri" w:hAnsi="Times New Roman" w:cs="Times New Roman"/>
          <w:bCs/>
          <w:sz w:val="24"/>
          <w:szCs w:val="24"/>
        </w:rPr>
        <w:t xml:space="preserve"> 25, </w:t>
      </w:r>
      <w:proofErr w:type="spellStart"/>
      <w:r w:rsidRPr="00871657">
        <w:rPr>
          <w:rFonts w:ascii="Times New Roman" w:eastAsia="Calibri" w:hAnsi="Times New Roman" w:cs="Times New Roman"/>
          <w:bCs/>
          <w:sz w:val="24"/>
          <w:szCs w:val="24"/>
        </w:rPr>
        <w:t>Άγ</w:t>
      </w:r>
      <w:proofErr w:type="spellEnd"/>
      <w:r w:rsidRPr="00871657">
        <w:rPr>
          <w:rFonts w:ascii="Times New Roman" w:eastAsia="Calibri" w:hAnsi="Times New Roman" w:cs="Times New Roman"/>
          <w:bCs/>
          <w:sz w:val="24"/>
          <w:szCs w:val="24"/>
        </w:rPr>
        <w:t xml:space="preserve">. Νικόλαος, 72100 κατά τις εργάσιμες ημέρες και </w:t>
      </w:r>
      <w:r w:rsidRPr="001C43A5">
        <w:rPr>
          <w:rFonts w:ascii="Times New Roman" w:eastAsia="Calibri" w:hAnsi="Times New Roman" w:cs="Times New Roman"/>
          <w:bCs/>
          <w:sz w:val="24"/>
          <w:szCs w:val="24"/>
        </w:rPr>
        <w:t>ώρες</w:t>
      </w:r>
      <w:r w:rsidRPr="00871657">
        <w:rPr>
          <w:rFonts w:ascii="Times New Roman" w:eastAsia="Calibri" w:hAnsi="Times New Roman" w:cs="Times New Roman"/>
          <w:bCs/>
          <w:sz w:val="24"/>
          <w:szCs w:val="24"/>
        </w:rPr>
        <w:t>.</w:t>
      </w:r>
    </w:p>
    <w:p w14:paraId="7F882CBA" w14:textId="77777777" w:rsidR="00DF3A26" w:rsidRPr="00871657" w:rsidRDefault="00DF3A26" w:rsidP="00DF3A26">
      <w:pPr>
        <w:pStyle w:val="a5"/>
        <w:overflowPunct w:val="0"/>
        <w:autoSpaceDE w:val="0"/>
        <w:autoSpaceDN w:val="0"/>
        <w:adjustRightInd w:val="0"/>
        <w:spacing w:after="0" w:line="240" w:lineRule="auto"/>
        <w:ind w:left="785"/>
        <w:jc w:val="both"/>
        <w:textAlignment w:val="baseline"/>
        <w:rPr>
          <w:rFonts w:ascii="Times New Roman" w:eastAsia="Calibri" w:hAnsi="Times New Roman" w:cs="Times New Roman"/>
          <w:bCs/>
          <w:sz w:val="24"/>
          <w:szCs w:val="24"/>
        </w:rPr>
      </w:pPr>
    </w:p>
    <w:p w14:paraId="4FD07E61" w14:textId="7E8DC2E9" w:rsidR="00DF3A26" w:rsidRPr="00871657" w:rsidRDefault="00DF3A26" w:rsidP="00DF3A26">
      <w:pPr>
        <w:pStyle w:val="a5"/>
        <w:numPr>
          <w:ilvl w:val="0"/>
          <w:numId w:val="23"/>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Οι ενδιαφερόμενοι υποβάλλουν την Οικονομική προσφορά</w:t>
      </w:r>
      <w:r w:rsidR="000C4153" w:rsidRPr="00871657">
        <w:rPr>
          <w:rFonts w:ascii="Times New Roman" w:eastAsia="Calibri" w:hAnsi="Times New Roman" w:cs="Times New Roman"/>
          <w:bCs/>
          <w:sz w:val="24"/>
          <w:szCs w:val="24"/>
        </w:rPr>
        <w:t xml:space="preserve"> τους, σύμφωνα με το υπόδειγμα στο </w:t>
      </w:r>
      <w:r w:rsidR="000C4153" w:rsidRPr="00871657">
        <w:rPr>
          <w:rFonts w:ascii="Times New Roman" w:eastAsia="Calibri" w:hAnsi="Times New Roman" w:cs="Times New Roman"/>
          <w:b/>
          <w:sz w:val="24"/>
          <w:szCs w:val="24"/>
        </w:rPr>
        <w:t>Παράρτημα Β΄,</w:t>
      </w:r>
      <w:r w:rsidR="000C4153" w:rsidRPr="00871657">
        <w:rPr>
          <w:rFonts w:ascii="Times New Roman" w:eastAsia="Calibri" w:hAnsi="Times New Roman" w:cs="Times New Roman"/>
          <w:bCs/>
          <w:sz w:val="24"/>
          <w:szCs w:val="24"/>
        </w:rPr>
        <w:t xml:space="preserve"> το οποίο αποτελεί αναπόσπαστο κομμάτι της παρούσας πρόσκλησης,</w:t>
      </w:r>
      <w:r w:rsidRPr="00871657">
        <w:rPr>
          <w:rFonts w:ascii="Times New Roman" w:eastAsia="Calibri" w:hAnsi="Times New Roman" w:cs="Times New Roman"/>
          <w:bCs/>
          <w:sz w:val="24"/>
          <w:szCs w:val="24"/>
        </w:rPr>
        <w:t xml:space="preserve"> σε σφραγισμένο φάκελο</w:t>
      </w:r>
      <w:r w:rsidRPr="00871657">
        <w:rPr>
          <w:rFonts w:ascii="Times New Roman" w:hAnsi="Times New Roman" w:cs="Times New Roman"/>
          <w:sz w:val="24"/>
          <w:szCs w:val="24"/>
        </w:rPr>
        <w:t xml:space="preserve"> </w:t>
      </w:r>
      <w:r w:rsidRPr="00871657">
        <w:rPr>
          <w:rFonts w:ascii="Times New Roman" w:eastAsia="Calibri" w:hAnsi="Times New Roman" w:cs="Times New Roman"/>
          <w:bCs/>
          <w:sz w:val="24"/>
          <w:szCs w:val="24"/>
        </w:rPr>
        <w:t>αναγράφοντας την επωνυμία του ενδιαφερόμενου (με σφραγίδα) και την ένδειξη: «</w:t>
      </w:r>
      <w:r w:rsidRPr="00871657">
        <w:rPr>
          <w:rFonts w:ascii="Times New Roman" w:eastAsia="Calibri" w:hAnsi="Times New Roman" w:cs="Times New Roman"/>
          <w:b/>
          <w:sz w:val="24"/>
          <w:szCs w:val="24"/>
        </w:rPr>
        <w:t xml:space="preserve">ΠΡΟΣ: </w:t>
      </w:r>
      <w:r w:rsidRPr="00871657">
        <w:rPr>
          <w:rFonts w:ascii="Times New Roman" w:eastAsia="Calibri" w:hAnsi="Times New Roman" w:cs="Times New Roman"/>
          <w:bCs/>
          <w:sz w:val="24"/>
          <w:szCs w:val="24"/>
        </w:rPr>
        <w:t xml:space="preserve">ΑΣΤΕ Κρήτης/ Υπουργείο Τουρισμού, </w:t>
      </w:r>
      <w:r w:rsidR="00FA69B2" w:rsidRPr="00871657">
        <w:rPr>
          <w:rFonts w:ascii="Times New Roman" w:eastAsia="Calibri" w:hAnsi="Times New Roman" w:cs="Times New Roman"/>
          <w:b/>
          <w:sz w:val="24"/>
          <w:szCs w:val="24"/>
        </w:rPr>
        <w:t>ΟΙΚΟΝΟΜΙΚΗ</w:t>
      </w:r>
      <w:r w:rsidRPr="00871657">
        <w:rPr>
          <w:rFonts w:ascii="Times New Roman" w:eastAsia="Calibri" w:hAnsi="Times New Roman" w:cs="Times New Roman"/>
          <w:b/>
          <w:sz w:val="24"/>
          <w:szCs w:val="24"/>
        </w:rPr>
        <w:t xml:space="preserve"> ΠΡΟΣΦΟΡΑ</w:t>
      </w:r>
      <w:r w:rsidRPr="00871657">
        <w:rPr>
          <w:rFonts w:ascii="Times New Roman" w:eastAsia="Calibri" w:hAnsi="Times New Roman" w:cs="Times New Roman"/>
          <w:bCs/>
          <w:sz w:val="24"/>
          <w:szCs w:val="24"/>
        </w:rPr>
        <w:t xml:space="preserve"> για την </w:t>
      </w:r>
      <w:proofErr w:type="spellStart"/>
      <w:r w:rsidRPr="00871657">
        <w:rPr>
          <w:rFonts w:ascii="Times New Roman" w:eastAsia="Calibri" w:hAnsi="Times New Roman" w:cs="Times New Roman"/>
          <w:bCs/>
          <w:sz w:val="24"/>
          <w:szCs w:val="24"/>
        </w:rPr>
        <w:t>υπ’αριθμ</w:t>
      </w:r>
      <w:proofErr w:type="spellEnd"/>
      <w:r w:rsidRPr="00871657">
        <w:rPr>
          <w:rFonts w:ascii="Times New Roman" w:eastAsia="Calibri" w:hAnsi="Times New Roman" w:cs="Times New Roman"/>
          <w:bCs/>
          <w:sz w:val="24"/>
          <w:szCs w:val="24"/>
        </w:rPr>
        <w:t xml:space="preserve">. </w:t>
      </w:r>
      <w:r w:rsidRPr="00871657">
        <w:rPr>
          <w:rFonts w:ascii="Times New Roman" w:eastAsia="Calibri" w:hAnsi="Times New Roman" w:cs="Times New Roman"/>
          <w:b/>
          <w:sz w:val="24"/>
          <w:szCs w:val="24"/>
        </w:rPr>
        <w:t>2909/01-12-2022</w:t>
      </w:r>
      <w:r w:rsidRPr="00871657">
        <w:rPr>
          <w:rFonts w:ascii="Times New Roman" w:eastAsia="Calibri" w:hAnsi="Times New Roman" w:cs="Times New Roman"/>
          <w:bCs/>
          <w:sz w:val="24"/>
          <w:szCs w:val="24"/>
        </w:rPr>
        <w:t xml:space="preserve"> Πρόσκληση Υποβολής Προσφορών»</w:t>
      </w:r>
      <w:r w:rsidR="00FA69B2" w:rsidRPr="00871657">
        <w:rPr>
          <w:rFonts w:ascii="Times New Roman" w:eastAsia="Calibri" w:hAnsi="Times New Roman" w:cs="Times New Roman"/>
          <w:bCs/>
          <w:sz w:val="24"/>
          <w:szCs w:val="24"/>
        </w:rPr>
        <w:t xml:space="preserve">, </w:t>
      </w:r>
    </w:p>
    <w:p w14:paraId="38C98386" w14:textId="0C8D2256" w:rsidR="00DF3A26" w:rsidRPr="00871657" w:rsidRDefault="00DF3A26" w:rsidP="00DF3A26">
      <w:pPr>
        <w:pStyle w:val="a5"/>
        <w:overflowPunct w:val="0"/>
        <w:autoSpaceDE w:val="0"/>
        <w:autoSpaceDN w:val="0"/>
        <w:adjustRightInd w:val="0"/>
        <w:spacing w:after="0" w:line="240" w:lineRule="auto"/>
        <w:ind w:left="785"/>
        <w:jc w:val="both"/>
        <w:textAlignment w:val="baseline"/>
        <w:rPr>
          <w:rFonts w:ascii="Times New Roman" w:eastAsia="Calibri" w:hAnsi="Times New Roman" w:cs="Times New Roman"/>
          <w:bCs/>
          <w:sz w:val="24"/>
          <w:szCs w:val="24"/>
        </w:rPr>
      </w:pPr>
    </w:p>
    <w:p w14:paraId="6587D7E2" w14:textId="5E369164" w:rsidR="000C4153" w:rsidRPr="00871657" w:rsidRDefault="006F0E1D" w:rsidP="00F80263">
      <w:pPr>
        <w:pStyle w:val="a5"/>
        <w:numPr>
          <w:ilvl w:val="0"/>
          <w:numId w:val="23"/>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Οι ενδιαφερόμενοι υποβάλλουν την Τεχνική προσφορά </w:t>
      </w:r>
      <w:r w:rsidR="00DF3A26" w:rsidRPr="00871657">
        <w:rPr>
          <w:rFonts w:ascii="Times New Roman" w:eastAsia="Calibri" w:hAnsi="Times New Roman" w:cs="Times New Roman"/>
          <w:bCs/>
          <w:sz w:val="24"/>
          <w:szCs w:val="24"/>
        </w:rPr>
        <w:t xml:space="preserve">τους, σύμφωνα με το υπόδειγμα στο </w:t>
      </w:r>
      <w:r w:rsidR="00DF3A26" w:rsidRPr="00871657">
        <w:rPr>
          <w:rFonts w:ascii="Times New Roman" w:eastAsia="Calibri" w:hAnsi="Times New Roman" w:cs="Times New Roman"/>
          <w:b/>
          <w:sz w:val="24"/>
          <w:szCs w:val="24"/>
        </w:rPr>
        <w:t>Παράρτημα Γ΄</w:t>
      </w:r>
      <w:r w:rsidR="00DF3A26" w:rsidRPr="00871657">
        <w:rPr>
          <w:rFonts w:ascii="Times New Roman" w:eastAsia="Calibri" w:hAnsi="Times New Roman" w:cs="Times New Roman"/>
          <w:bCs/>
          <w:sz w:val="24"/>
          <w:szCs w:val="24"/>
        </w:rPr>
        <w:t>, το οποίο αποτελεί αναπόσπαστο κομμάτι της παρούσας πρόσκλησης,</w:t>
      </w:r>
      <w:r w:rsidRPr="00871657">
        <w:rPr>
          <w:rFonts w:ascii="Times New Roman" w:eastAsia="Calibri" w:hAnsi="Times New Roman" w:cs="Times New Roman"/>
          <w:bCs/>
          <w:sz w:val="24"/>
          <w:szCs w:val="24"/>
        </w:rPr>
        <w:t xml:space="preserve"> σε </w:t>
      </w:r>
      <w:r w:rsidR="00DF3A26" w:rsidRPr="00871657">
        <w:rPr>
          <w:rFonts w:ascii="Times New Roman" w:eastAsia="Calibri" w:hAnsi="Times New Roman" w:cs="Times New Roman"/>
          <w:bCs/>
          <w:sz w:val="24"/>
          <w:szCs w:val="24"/>
        </w:rPr>
        <w:t>ξεχωριστό</w:t>
      </w:r>
      <w:r w:rsidRPr="00871657">
        <w:rPr>
          <w:rFonts w:ascii="Times New Roman" w:eastAsia="Calibri" w:hAnsi="Times New Roman" w:cs="Times New Roman"/>
          <w:bCs/>
          <w:sz w:val="24"/>
          <w:szCs w:val="24"/>
        </w:rPr>
        <w:t xml:space="preserve"> φάκελο, αναγράφ</w:t>
      </w:r>
      <w:r w:rsidR="00DF3A26" w:rsidRPr="00871657">
        <w:rPr>
          <w:rFonts w:ascii="Times New Roman" w:eastAsia="Calibri" w:hAnsi="Times New Roman" w:cs="Times New Roman"/>
          <w:bCs/>
          <w:sz w:val="24"/>
          <w:szCs w:val="24"/>
        </w:rPr>
        <w:t>οντας την</w:t>
      </w:r>
      <w:r w:rsidRPr="00871657">
        <w:rPr>
          <w:rFonts w:ascii="Times New Roman" w:eastAsia="Calibri" w:hAnsi="Times New Roman" w:cs="Times New Roman"/>
          <w:bCs/>
          <w:sz w:val="24"/>
          <w:szCs w:val="24"/>
        </w:rPr>
        <w:t xml:space="preserve"> επωνυμία του ενδιαφερόμενου (με </w:t>
      </w:r>
      <w:r w:rsidR="00DF3A26" w:rsidRPr="00871657">
        <w:rPr>
          <w:rFonts w:ascii="Times New Roman" w:eastAsia="Calibri" w:hAnsi="Times New Roman" w:cs="Times New Roman"/>
          <w:bCs/>
          <w:sz w:val="24"/>
          <w:szCs w:val="24"/>
        </w:rPr>
        <w:t>σφραγίδα</w:t>
      </w:r>
      <w:r w:rsidRPr="00871657">
        <w:rPr>
          <w:rFonts w:ascii="Times New Roman" w:eastAsia="Calibri" w:hAnsi="Times New Roman" w:cs="Times New Roman"/>
          <w:bCs/>
          <w:sz w:val="24"/>
          <w:szCs w:val="24"/>
        </w:rPr>
        <w:t>) και την ένδειξη:</w:t>
      </w:r>
      <w:r w:rsidR="00FA69B2" w:rsidRPr="00871657">
        <w:rPr>
          <w:rFonts w:ascii="Times New Roman" w:eastAsia="Calibri" w:hAnsi="Times New Roman" w:cs="Times New Roman"/>
          <w:bCs/>
          <w:sz w:val="24"/>
          <w:szCs w:val="24"/>
        </w:rPr>
        <w:t xml:space="preserve"> </w:t>
      </w:r>
      <w:r w:rsidRPr="00871657">
        <w:rPr>
          <w:rFonts w:ascii="Times New Roman" w:eastAsia="Calibri" w:hAnsi="Times New Roman" w:cs="Times New Roman"/>
          <w:bCs/>
          <w:sz w:val="24"/>
          <w:szCs w:val="24"/>
        </w:rPr>
        <w:t>«</w:t>
      </w:r>
      <w:r w:rsidRPr="00871657">
        <w:rPr>
          <w:rFonts w:ascii="Times New Roman" w:eastAsia="Calibri" w:hAnsi="Times New Roman" w:cs="Times New Roman"/>
          <w:b/>
          <w:sz w:val="24"/>
          <w:szCs w:val="24"/>
        </w:rPr>
        <w:t>ΠΡΟΣ:</w:t>
      </w:r>
      <w:r w:rsidRPr="00871657">
        <w:rPr>
          <w:rFonts w:ascii="Times New Roman" w:eastAsia="Calibri" w:hAnsi="Times New Roman" w:cs="Times New Roman"/>
          <w:bCs/>
          <w:sz w:val="24"/>
          <w:szCs w:val="24"/>
        </w:rPr>
        <w:t xml:space="preserve"> ΑΣΤΕ Κρήτης/ Υπουργείο Τουρισμού, </w:t>
      </w:r>
      <w:r w:rsidRPr="00871657">
        <w:rPr>
          <w:rFonts w:ascii="Times New Roman" w:eastAsia="Calibri" w:hAnsi="Times New Roman" w:cs="Times New Roman"/>
          <w:b/>
          <w:sz w:val="24"/>
          <w:szCs w:val="24"/>
        </w:rPr>
        <w:t>ΤΕΧΝΙΚΗ ΠΡΟΣΦΟΡΑ</w:t>
      </w:r>
      <w:r w:rsidRPr="00871657">
        <w:rPr>
          <w:rFonts w:ascii="Times New Roman" w:eastAsia="Calibri" w:hAnsi="Times New Roman" w:cs="Times New Roman"/>
          <w:bCs/>
          <w:sz w:val="24"/>
          <w:szCs w:val="24"/>
        </w:rPr>
        <w:t xml:space="preserve"> για την </w:t>
      </w:r>
      <w:proofErr w:type="spellStart"/>
      <w:r w:rsidRPr="00871657">
        <w:rPr>
          <w:rFonts w:ascii="Times New Roman" w:eastAsia="Calibri" w:hAnsi="Times New Roman" w:cs="Times New Roman"/>
          <w:bCs/>
          <w:sz w:val="24"/>
          <w:szCs w:val="24"/>
        </w:rPr>
        <w:t>υπ’αριθμ</w:t>
      </w:r>
      <w:proofErr w:type="spellEnd"/>
      <w:r w:rsidRPr="00871657">
        <w:rPr>
          <w:rFonts w:ascii="Times New Roman" w:eastAsia="Calibri" w:hAnsi="Times New Roman" w:cs="Times New Roman"/>
          <w:bCs/>
          <w:sz w:val="24"/>
          <w:szCs w:val="24"/>
        </w:rPr>
        <w:t>.</w:t>
      </w:r>
      <w:r w:rsidR="00DF3A26" w:rsidRPr="00871657">
        <w:rPr>
          <w:rFonts w:ascii="Times New Roman" w:eastAsia="Calibri" w:hAnsi="Times New Roman" w:cs="Times New Roman"/>
          <w:bCs/>
          <w:sz w:val="24"/>
          <w:szCs w:val="24"/>
        </w:rPr>
        <w:t xml:space="preserve"> </w:t>
      </w:r>
      <w:r w:rsidR="00DF3A26" w:rsidRPr="00871657">
        <w:rPr>
          <w:rFonts w:ascii="Times New Roman" w:eastAsia="Calibri" w:hAnsi="Times New Roman" w:cs="Times New Roman"/>
          <w:b/>
          <w:sz w:val="24"/>
          <w:szCs w:val="24"/>
        </w:rPr>
        <w:t>2909/01-12-2022</w:t>
      </w:r>
      <w:r w:rsidR="00DF3A26" w:rsidRPr="00871657">
        <w:rPr>
          <w:rFonts w:ascii="Times New Roman" w:eastAsia="Calibri" w:hAnsi="Times New Roman" w:cs="Times New Roman"/>
          <w:bCs/>
          <w:sz w:val="24"/>
          <w:szCs w:val="24"/>
        </w:rPr>
        <w:t xml:space="preserve"> Πρόσκληση Υποβολής Προσφορών».</w:t>
      </w:r>
    </w:p>
    <w:p w14:paraId="0ADB0C21" w14:textId="77777777" w:rsidR="00F80263" w:rsidRPr="00871657" w:rsidRDefault="00F80263" w:rsidP="00F80263">
      <w:pPr>
        <w:pStyle w:val="a5"/>
        <w:rPr>
          <w:rFonts w:ascii="Times New Roman" w:eastAsia="Calibri" w:hAnsi="Times New Roman" w:cs="Times New Roman"/>
          <w:bCs/>
          <w:sz w:val="24"/>
          <w:szCs w:val="24"/>
        </w:rPr>
      </w:pPr>
    </w:p>
    <w:p w14:paraId="6E749DEA" w14:textId="77777777" w:rsidR="00F80263" w:rsidRPr="00871657" w:rsidRDefault="00F80263" w:rsidP="00F80263">
      <w:pPr>
        <w:pStyle w:val="a5"/>
        <w:overflowPunct w:val="0"/>
        <w:autoSpaceDE w:val="0"/>
        <w:autoSpaceDN w:val="0"/>
        <w:adjustRightInd w:val="0"/>
        <w:spacing w:after="0" w:line="240" w:lineRule="auto"/>
        <w:ind w:left="785"/>
        <w:jc w:val="both"/>
        <w:textAlignment w:val="baseline"/>
        <w:rPr>
          <w:rFonts w:ascii="Times New Roman" w:eastAsia="Calibri" w:hAnsi="Times New Roman" w:cs="Times New Roman"/>
          <w:bCs/>
          <w:sz w:val="24"/>
          <w:szCs w:val="24"/>
        </w:rPr>
      </w:pPr>
    </w:p>
    <w:p w14:paraId="58CDAD8D" w14:textId="06D52C02" w:rsidR="000C4153" w:rsidRPr="00871657" w:rsidRDefault="000C4153" w:rsidP="000C4153">
      <w:p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Πληροφορίες παρέχονται κατά τις εργάσιμες ημέρες και ώρες στα τηλέφωνα 28410-28565 και 28410-28828, της ΑΣΤΕ Κρήτης.</w:t>
      </w:r>
    </w:p>
    <w:p w14:paraId="08D4890F" w14:textId="77777777" w:rsidR="00DF3A26" w:rsidRPr="00871657" w:rsidRDefault="00DF3A26" w:rsidP="006F0E1D">
      <w:pPr>
        <w:pStyle w:val="a5"/>
        <w:overflowPunct w:val="0"/>
        <w:autoSpaceDE w:val="0"/>
        <w:autoSpaceDN w:val="0"/>
        <w:adjustRightInd w:val="0"/>
        <w:spacing w:after="0" w:line="240" w:lineRule="auto"/>
        <w:ind w:left="785"/>
        <w:jc w:val="both"/>
        <w:textAlignment w:val="baseline"/>
        <w:rPr>
          <w:rFonts w:ascii="Times New Roman" w:eastAsia="Calibri" w:hAnsi="Times New Roman" w:cs="Times New Roman"/>
          <w:bCs/>
          <w:sz w:val="24"/>
          <w:szCs w:val="24"/>
        </w:rPr>
      </w:pPr>
    </w:p>
    <w:p w14:paraId="662E0559" w14:textId="4BBB9D63" w:rsidR="000C4153" w:rsidRPr="00871657" w:rsidRDefault="0044717E" w:rsidP="000C4153">
      <w:pPr>
        <w:pStyle w:val="a5"/>
        <w:numPr>
          <w:ilvl w:val="0"/>
          <w:numId w:val="22"/>
        </w:num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u w:val="single"/>
        </w:rPr>
      </w:pPr>
      <w:r w:rsidRPr="00871657">
        <w:rPr>
          <w:rFonts w:ascii="Times New Roman" w:eastAsia="Calibri" w:hAnsi="Times New Roman" w:cs="Times New Roman"/>
          <w:b/>
          <w:sz w:val="24"/>
          <w:szCs w:val="24"/>
          <w:u w:val="single"/>
        </w:rPr>
        <w:t>ΠΕΡΙΓΡΑΦΗ ΑΝΤΙΚΕΙΜΕΝΟΥ ΣΥΜΒΑΣΗΣ</w:t>
      </w:r>
      <w:r w:rsidR="00B43F4D" w:rsidRPr="00871657">
        <w:rPr>
          <w:rFonts w:ascii="Times New Roman" w:eastAsia="Calibri" w:hAnsi="Times New Roman" w:cs="Times New Roman"/>
          <w:b/>
          <w:sz w:val="24"/>
          <w:szCs w:val="24"/>
          <w:u w:val="single"/>
        </w:rPr>
        <w:t xml:space="preserve"> </w:t>
      </w:r>
      <w:r w:rsidRPr="00871657">
        <w:rPr>
          <w:rFonts w:ascii="Times New Roman" w:eastAsia="Calibri" w:hAnsi="Times New Roman" w:cs="Times New Roman"/>
          <w:b/>
          <w:sz w:val="24"/>
          <w:szCs w:val="24"/>
          <w:u w:val="single"/>
        </w:rPr>
        <w:t>-ΤΕΧΝΙΚΕΣ ΠΡΟΔΙΑΓΡΑΦΕΣ</w:t>
      </w:r>
    </w:p>
    <w:p w14:paraId="7791C072" w14:textId="77777777" w:rsidR="00F80263" w:rsidRPr="00871657" w:rsidRDefault="00F80263" w:rsidP="00F80263">
      <w:pPr>
        <w:pStyle w:val="a5"/>
        <w:overflowPunct w:val="0"/>
        <w:autoSpaceDE w:val="0"/>
        <w:autoSpaceDN w:val="0"/>
        <w:adjustRightInd w:val="0"/>
        <w:spacing w:after="0" w:line="240" w:lineRule="auto"/>
        <w:ind w:left="785"/>
        <w:jc w:val="both"/>
        <w:textAlignment w:val="baseline"/>
        <w:rPr>
          <w:rFonts w:ascii="Times New Roman" w:eastAsia="Calibri" w:hAnsi="Times New Roman" w:cs="Times New Roman"/>
          <w:b/>
          <w:sz w:val="24"/>
          <w:szCs w:val="24"/>
          <w:u w:val="single"/>
        </w:rPr>
      </w:pPr>
    </w:p>
    <w:p w14:paraId="0AF6B286" w14:textId="429C362A" w:rsidR="0044717E" w:rsidRPr="00871657" w:rsidRDefault="0044717E" w:rsidP="0044717E">
      <w:pPr>
        <w:pStyle w:val="a5"/>
        <w:overflowPunct w:val="0"/>
        <w:autoSpaceDE w:val="0"/>
        <w:autoSpaceDN w:val="0"/>
        <w:adjustRightInd w:val="0"/>
        <w:spacing w:after="0" w:line="240" w:lineRule="auto"/>
        <w:ind w:left="785"/>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Χώροι παροχής εργασιών καθαριότητας της ΑΣΤΕΚ</w:t>
      </w:r>
    </w:p>
    <w:p w14:paraId="7DD6CC76" w14:textId="77777777" w:rsidR="0044717E" w:rsidRPr="00871657" w:rsidRDefault="0044717E" w:rsidP="0044717E">
      <w:pPr>
        <w:pStyle w:val="a5"/>
        <w:overflowPunct w:val="0"/>
        <w:autoSpaceDE w:val="0"/>
        <w:autoSpaceDN w:val="0"/>
        <w:adjustRightInd w:val="0"/>
        <w:spacing w:after="0" w:line="240" w:lineRule="auto"/>
        <w:ind w:left="785"/>
        <w:jc w:val="both"/>
        <w:textAlignment w:val="baseline"/>
        <w:rPr>
          <w:rFonts w:ascii="Times New Roman" w:eastAsia="Calibri" w:hAnsi="Times New Roman" w:cs="Times New Roman"/>
          <w:bCs/>
          <w:sz w:val="24"/>
          <w:szCs w:val="24"/>
        </w:rPr>
      </w:pPr>
    </w:p>
    <w:p w14:paraId="3D314A93" w14:textId="6946DB29" w:rsidR="000D5E65" w:rsidRPr="00871657" w:rsidRDefault="0044717E" w:rsidP="000C4153">
      <w:pPr>
        <w:pStyle w:val="a5"/>
        <w:overflowPunct w:val="0"/>
        <w:autoSpaceDE w:val="0"/>
        <w:autoSpaceDN w:val="0"/>
        <w:adjustRightInd w:val="0"/>
        <w:spacing w:after="0" w:line="240" w:lineRule="auto"/>
        <w:ind w:left="785"/>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
          <w:sz w:val="24"/>
          <w:szCs w:val="24"/>
        </w:rPr>
        <w:t>Το</w:t>
      </w:r>
      <w:r w:rsidR="000D5E65" w:rsidRPr="00871657">
        <w:rPr>
          <w:rFonts w:ascii="Times New Roman" w:eastAsia="Calibri" w:hAnsi="Times New Roman" w:cs="Times New Roman"/>
          <w:b/>
          <w:sz w:val="24"/>
          <w:szCs w:val="24"/>
        </w:rPr>
        <w:t xml:space="preserve"> πενταόροφο κτ</w:t>
      </w:r>
      <w:r w:rsidRPr="00871657">
        <w:rPr>
          <w:rFonts w:ascii="Times New Roman" w:eastAsia="Calibri" w:hAnsi="Times New Roman" w:cs="Times New Roman"/>
          <w:b/>
          <w:sz w:val="24"/>
          <w:szCs w:val="24"/>
        </w:rPr>
        <w:t>ή</w:t>
      </w:r>
      <w:r w:rsidR="000D5E65" w:rsidRPr="00871657">
        <w:rPr>
          <w:rFonts w:ascii="Times New Roman" w:eastAsia="Calibri" w:hAnsi="Times New Roman" w:cs="Times New Roman"/>
          <w:b/>
          <w:sz w:val="24"/>
          <w:szCs w:val="24"/>
        </w:rPr>
        <w:t>ριο όπου στεγάζεται η Α.Σ.Τ.Ε Κρήτης</w:t>
      </w:r>
      <w:r w:rsidR="000D5E65" w:rsidRPr="00871657">
        <w:rPr>
          <w:rFonts w:ascii="Times New Roman" w:eastAsia="Calibri" w:hAnsi="Times New Roman" w:cs="Times New Roman"/>
          <w:bCs/>
          <w:sz w:val="24"/>
          <w:szCs w:val="24"/>
        </w:rPr>
        <w:t xml:space="preserve">, συνολικής κάλυψης περίπου 600 τ.μ. Συγκεκριμένα, χώροι εργασίας είναι ο εσωτερικός (αίθουσες διδασκαλίας, γραφεία διοίκησης κλπ.) και </w:t>
      </w:r>
      <w:r w:rsidR="000D5E65" w:rsidRPr="00871657">
        <w:rPr>
          <w:rFonts w:ascii="Times New Roman" w:eastAsia="Calibri" w:hAnsi="Times New Roman" w:cs="Times New Roman"/>
          <w:b/>
          <w:sz w:val="24"/>
          <w:szCs w:val="24"/>
        </w:rPr>
        <w:t>ο εξωτερικός χώρος του κτιρίου</w:t>
      </w:r>
      <w:r w:rsidR="000D5E65" w:rsidRPr="00871657">
        <w:rPr>
          <w:rFonts w:ascii="Times New Roman" w:eastAsia="Calibri" w:hAnsi="Times New Roman" w:cs="Times New Roman"/>
          <w:bCs/>
          <w:sz w:val="24"/>
          <w:szCs w:val="24"/>
        </w:rPr>
        <w:t>, σύμφωνα με τον Πίνακα Εργασιών Καθαριότητας, (ό</w:t>
      </w:r>
      <w:r w:rsidR="000D5E65" w:rsidRPr="00871657">
        <w:rPr>
          <w:rFonts w:ascii="Times New Roman" w:eastAsia="Calibri" w:hAnsi="Times New Roman" w:cs="Times New Roman"/>
          <w:sz w:val="24"/>
          <w:szCs w:val="24"/>
        </w:rPr>
        <w:t xml:space="preserve">πως καταγράφεται στο </w:t>
      </w:r>
      <w:r w:rsidRPr="00871657">
        <w:rPr>
          <w:rFonts w:ascii="Times New Roman" w:eastAsia="Calibri" w:hAnsi="Times New Roman" w:cs="Times New Roman"/>
          <w:b/>
          <w:bCs/>
          <w:sz w:val="24"/>
          <w:szCs w:val="24"/>
        </w:rPr>
        <w:t>ΠΑΡΑΡΤΗΜΑ Α΄</w:t>
      </w:r>
      <w:r w:rsidR="000D5E65" w:rsidRPr="00871657">
        <w:rPr>
          <w:rFonts w:ascii="Times New Roman" w:eastAsia="Calibri" w:hAnsi="Times New Roman" w:cs="Times New Roman"/>
          <w:sz w:val="24"/>
          <w:szCs w:val="24"/>
        </w:rPr>
        <w:t xml:space="preserve"> και αποτελεί αναπόσπαστο μέρος της παρούσας)</w:t>
      </w:r>
      <w:r w:rsidR="000D5E65" w:rsidRPr="00871657">
        <w:rPr>
          <w:rFonts w:ascii="Times New Roman" w:eastAsia="Calibri" w:hAnsi="Times New Roman" w:cs="Times New Roman"/>
          <w:bCs/>
          <w:sz w:val="24"/>
          <w:szCs w:val="24"/>
        </w:rPr>
        <w:t xml:space="preserve">. </w:t>
      </w:r>
    </w:p>
    <w:p w14:paraId="719353F3" w14:textId="77777777" w:rsidR="0044717E" w:rsidRPr="00871657" w:rsidRDefault="0044717E" w:rsidP="000C4153">
      <w:pPr>
        <w:pStyle w:val="a5"/>
        <w:overflowPunct w:val="0"/>
        <w:autoSpaceDE w:val="0"/>
        <w:autoSpaceDN w:val="0"/>
        <w:adjustRightInd w:val="0"/>
        <w:spacing w:after="0" w:line="240" w:lineRule="auto"/>
        <w:ind w:left="785"/>
        <w:jc w:val="both"/>
        <w:textAlignment w:val="baseline"/>
        <w:rPr>
          <w:rFonts w:ascii="Times New Roman" w:eastAsia="Calibri" w:hAnsi="Times New Roman" w:cs="Times New Roman"/>
          <w:bCs/>
          <w:sz w:val="24"/>
          <w:szCs w:val="24"/>
        </w:rPr>
      </w:pPr>
    </w:p>
    <w:p w14:paraId="73ADBF11" w14:textId="77777777" w:rsidR="00F004FD" w:rsidRPr="00871657" w:rsidRDefault="00F004FD" w:rsidP="00F004FD">
      <w:pPr>
        <w:pStyle w:val="a5"/>
        <w:overflowPunct w:val="0"/>
        <w:autoSpaceDE w:val="0"/>
        <w:autoSpaceDN w:val="0"/>
        <w:adjustRightInd w:val="0"/>
        <w:spacing w:after="0" w:line="240" w:lineRule="auto"/>
        <w:ind w:left="785"/>
        <w:jc w:val="both"/>
        <w:textAlignment w:val="baseline"/>
        <w:rPr>
          <w:rFonts w:ascii="Times New Roman" w:eastAsia="Calibri" w:hAnsi="Times New Roman" w:cs="Times New Roman"/>
          <w:bCs/>
          <w:sz w:val="24"/>
          <w:szCs w:val="24"/>
        </w:rPr>
      </w:pPr>
    </w:p>
    <w:p w14:paraId="0652BAA3" w14:textId="2634DA13" w:rsidR="00F004FD" w:rsidRPr="00871657" w:rsidRDefault="00F004FD" w:rsidP="00F80263">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u w:val="single"/>
        </w:rPr>
      </w:pPr>
      <w:r w:rsidRPr="00871657">
        <w:rPr>
          <w:rFonts w:ascii="Times New Roman" w:eastAsia="Calibri" w:hAnsi="Times New Roman" w:cs="Times New Roman"/>
          <w:bCs/>
          <w:sz w:val="24"/>
          <w:szCs w:val="24"/>
          <w:u w:val="single"/>
        </w:rPr>
        <w:t xml:space="preserve">Όλες οι εργασίες θα εκτελούνται σύμφωνα με τα  πρωτόκολλα εργασιών στο πλαίσιο εφαρμογής μέτρων ασφάλειας προσωπικού- καταρτιζόμενων και  περιορισμού  της διασποράς του </w:t>
      </w:r>
      <w:proofErr w:type="spellStart"/>
      <w:r w:rsidRPr="00871657">
        <w:rPr>
          <w:rFonts w:ascii="Times New Roman" w:eastAsia="Calibri" w:hAnsi="Times New Roman" w:cs="Times New Roman"/>
          <w:bCs/>
          <w:sz w:val="24"/>
          <w:szCs w:val="24"/>
          <w:u w:val="single"/>
        </w:rPr>
        <w:t>κορωνοϊού</w:t>
      </w:r>
      <w:proofErr w:type="spellEnd"/>
      <w:r w:rsidRPr="00871657">
        <w:rPr>
          <w:rFonts w:ascii="Times New Roman" w:eastAsia="Calibri" w:hAnsi="Times New Roman" w:cs="Times New Roman"/>
          <w:bCs/>
          <w:sz w:val="24"/>
          <w:szCs w:val="24"/>
          <w:u w:val="single"/>
        </w:rPr>
        <w:t xml:space="preserve"> COVID-19 και τις λοιπές τεχνικές προδιαγραφές που περιγράφονται στο </w:t>
      </w:r>
      <w:r w:rsidRPr="00871657">
        <w:rPr>
          <w:rFonts w:ascii="Times New Roman" w:eastAsia="Calibri" w:hAnsi="Times New Roman" w:cs="Times New Roman"/>
          <w:b/>
          <w:sz w:val="24"/>
          <w:szCs w:val="24"/>
          <w:u w:val="single"/>
        </w:rPr>
        <w:t>ΠΑΡΑΡΤΗΜΑ Γ</w:t>
      </w:r>
      <w:r w:rsidR="00B43F4D" w:rsidRPr="00871657">
        <w:rPr>
          <w:rFonts w:ascii="Times New Roman" w:eastAsia="Calibri" w:hAnsi="Times New Roman" w:cs="Times New Roman"/>
          <w:b/>
          <w:sz w:val="24"/>
          <w:szCs w:val="24"/>
          <w:u w:val="single"/>
        </w:rPr>
        <w:t>΄</w:t>
      </w:r>
      <w:r w:rsidRPr="00871657">
        <w:rPr>
          <w:rFonts w:ascii="Times New Roman" w:eastAsia="Calibri" w:hAnsi="Times New Roman" w:cs="Times New Roman"/>
          <w:b/>
          <w:sz w:val="24"/>
          <w:szCs w:val="24"/>
          <w:u w:val="single"/>
        </w:rPr>
        <w:t>.</w:t>
      </w:r>
    </w:p>
    <w:p w14:paraId="2ECEB9A9" w14:textId="77777777" w:rsidR="00F004FD" w:rsidRPr="00871657" w:rsidRDefault="00F004FD" w:rsidP="00F004FD">
      <w:pPr>
        <w:overflowPunct w:val="0"/>
        <w:autoSpaceDE w:val="0"/>
        <w:autoSpaceDN w:val="0"/>
        <w:adjustRightInd w:val="0"/>
        <w:spacing w:after="0" w:line="240" w:lineRule="auto"/>
        <w:ind w:firstLine="426"/>
        <w:textAlignment w:val="baseline"/>
        <w:rPr>
          <w:rFonts w:ascii="Times New Roman" w:eastAsia="Calibri" w:hAnsi="Times New Roman" w:cs="Times New Roman"/>
          <w:bCs/>
          <w:sz w:val="24"/>
          <w:szCs w:val="24"/>
          <w:u w:val="single"/>
        </w:rPr>
      </w:pPr>
    </w:p>
    <w:p w14:paraId="4BB555F2" w14:textId="3A8D26A9" w:rsidR="00F004FD" w:rsidRPr="00871657" w:rsidRDefault="00F004FD" w:rsidP="00F80263">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u w:val="single"/>
        </w:rPr>
      </w:pPr>
      <w:r w:rsidRPr="00871657">
        <w:rPr>
          <w:rFonts w:ascii="Times New Roman" w:eastAsia="Calibri" w:hAnsi="Times New Roman" w:cs="Times New Roman"/>
          <w:bCs/>
          <w:sz w:val="24"/>
          <w:szCs w:val="24"/>
          <w:u w:val="single"/>
        </w:rPr>
        <w:t>Ο καθαρισμός θα γίνεται καθημερινά στις ώρες λειτουργίας της Σχολής</w:t>
      </w:r>
      <w:r w:rsidR="00C609BD">
        <w:rPr>
          <w:rFonts w:ascii="Times New Roman" w:eastAsia="Calibri" w:hAnsi="Times New Roman" w:cs="Times New Roman"/>
          <w:bCs/>
          <w:sz w:val="24"/>
          <w:szCs w:val="24"/>
          <w:u w:val="single"/>
        </w:rPr>
        <w:t xml:space="preserve">, </w:t>
      </w:r>
      <w:r w:rsidR="007E0703">
        <w:rPr>
          <w:rFonts w:ascii="Times New Roman" w:eastAsia="Calibri" w:hAnsi="Times New Roman" w:cs="Times New Roman"/>
          <w:bCs/>
          <w:sz w:val="24"/>
          <w:szCs w:val="24"/>
          <w:u w:val="single"/>
        </w:rPr>
        <w:t>0</w:t>
      </w:r>
      <w:r w:rsidR="00C609BD" w:rsidRPr="00C609BD">
        <w:rPr>
          <w:rFonts w:ascii="Times New Roman" w:eastAsia="Calibri" w:hAnsi="Times New Roman" w:cs="Times New Roman"/>
          <w:bCs/>
          <w:sz w:val="24"/>
          <w:szCs w:val="24"/>
          <w:u w:val="single"/>
        </w:rPr>
        <w:t>8:00-20:00, για οκτώ (8) ώρες συνολικά και σύμφωνα με το ωρολόγιο πρόγραμμα μαθημάτων</w:t>
      </w:r>
      <w:r w:rsidRPr="00C609BD">
        <w:rPr>
          <w:rFonts w:ascii="Times New Roman" w:eastAsia="Calibri" w:hAnsi="Times New Roman" w:cs="Times New Roman"/>
          <w:bCs/>
          <w:sz w:val="24"/>
          <w:szCs w:val="24"/>
          <w:u w:val="single"/>
        </w:rPr>
        <w:t>, καθ</w:t>
      </w:r>
      <w:r w:rsidRPr="00871657">
        <w:rPr>
          <w:rFonts w:ascii="Times New Roman" w:eastAsia="Calibri" w:hAnsi="Times New Roman" w:cs="Times New Roman"/>
          <w:bCs/>
          <w:sz w:val="24"/>
          <w:szCs w:val="24"/>
          <w:u w:val="single"/>
        </w:rPr>
        <w:t>ώς και μετά το πέρας των μαθημάτων στις αίθουσες διδασκαλίας σε συνεννόηση με τη Διεύθυνση και ανάλογα με τις διαμορφούμενες ανάγκες καθαρισμού και απολύμανσης και σύμφωνα με τις οδηγίες ΕΟΔΥ.</w:t>
      </w:r>
    </w:p>
    <w:p w14:paraId="06AEFEAF" w14:textId="77777777" w:rsidR="00F004FD" w:rsidRPr="00871657" w:rsidRDefault="00F004FD" w:rsidP="00F80263">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u w:val="single"/>
        </w:rPr>
      </w:pPr>
    </w:p>
    <w:p w14:paraId="026D23EB" w14:textId="77777777" w:rsidR="00F004FD" w:rsidRPr="00871657" w:rsidRDefault="00F004FD" w:rsidP="00F80263">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u w:val="single"/>
        </w:rPr>
      </w:pPr>
      <w:r w:rsidRPr="00871657">
        <w:rPr>
          <w:rFonts w:ascii="Times New Roman" w:eastAsia="Calibri" w:hAnsi="Times New Roman" w:cs="Times New Roman"/>
          <w:bCs/>
          <w:sz w:val="24"/>
          <w:szCs w:val="24"/>
          <w:u w:val="single"/>
        </w:rPr>
        <w:t>Σημειώνεται ότι για το χρονικό διάστημα των διακοπών (Χριστούγεννα, Πάσχα, Καλοκαίρι) θα παρέχονται από τον Ανάδοχο καθημερινά δύο (2) ώρες εργασίας.</w:t>
      </w:r>
    </w:p>
    <w:p w14:paraId="3007A585" w14:textId="77777777" w:rsidR="00F004FD" w:rsidRPr="00871657" w:rsidRDefault="00F004FD" w:rsidP="00F80263">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6448B412" w14:textId="3065AD2C" w:rsidR="00A02C06" w:rsidRPr="00871657" w:rsidRDefault="00F004FD" w:rsidP="00F80263">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Σύμφωνα με τα παραπάνω, οι προβλεπόμενες μηνιαίες και συνολικές, ετήσιες ώρες εργασίας εμφανίζονται στον πίνακα που ακολουθεί:</w:t>
      </w:r>
    </w:p>
    <w:p w14:paraId="74E44683" w14:textId="42FF2433" w:rsidR="00A02C06" w:rsidRDefault="00A02C06" w:rsidP="00F80263">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511C8E05" w14:textId="77777777" w:rsidR="007676E6" w:rsidRPr="00871657" w:rsidRDefault="007676E6" w:rsidP="00F80263">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53035C76" w14:textId="77777777" w:rsidR="00A02C06" w:rsidRPr="00871657" w:rsidRDefault="00A02C06" w:rsidP="00F80263">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tbl>
      <w:tblPr>
        <w:tblW w:w="0" w:type="auto"/>
        <w:jc w:val="center"/>
        <w:tblLook w:val="04A0" w:firstRow="1" w:lastRow="0" w:firstColumn="1" w:lastColumn="0" w:noHBand="0" w:noVBand="1"/>
      </w:tblPr>
      <w:tblGrid>
        <w:gridCol w:w="2263"/>
        <w:gridCol w:w="2552"/>
        <w:gridCol w:w="1834"/>
      </w:tblGrid>
      <w:tr w:rsidR="00F004FD" w:rsidRPr="00871657" w14:paraId="4620FB89" w14:textId="77777777" w:rsidTr="00F004FD">
        <w:trPr>
          <w:trHeight w:val="1290"/>
          <w:jc w:val="center"/>
        </w:trPr>
        <w:tc>
          <w:tcPr>
            <w:tcW w:w="6649" w:type="dxa"/>
            <w:gridSpan w:val="3"/>
            <w:tcBorders>
              <w:top w:val="single" w:sz="4" w:space="0" w:color="auto"/>
              <w:left w:val="single" w:sz="4" w:space="0" w:color="auto"/>
              <w:bottom w:val="single" w:sz="4" w:space="0" w:color="auto"/>
              <w:right w:val="single" w:sz="4" w:space="0" w:color="auto"/>
            </w:tcBorders>
            <w:vAlign w:val="center"/>
            <w:hideMark/>
          </w:tcPr>
          <w:p w14:paraId="18BDD855" w14:textId="7AB60BA9" w:rsidR="00F004FD" w:rsidRPr="00871657" w:rsidRDefault="00F004FD" w:rsidP="00F004FD">
            <w:pPr>
              <w:overflowPunct w:val="0"/>
              <w:autoSpaceDE w:val="0"/>
              <w:autoSpaceDN w:val="0"/>
              <w:adjustRightInd w:val="0"/>
              <w:spacing w:after="0" w:line="240" w:lineRule="auto"/>
              <w:ind w:firstLine="426"/>
              <w:jc w:val="center"/>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lastRenderedPageBreak/>
              <w:t>ΜΗΝΙΑΙΕΣ ΚΑΙ ΣΥΝΟΛΙΚΕΣ ΕΤΗΣΙΕΣ ΩΡΕΣ ΑΠΑΣΧΟΛΗΣΗΣ ΓΙΑ ΤΟ 2023</w:t>
            </w:r>
          </w:p>
        </w:tc>
      </w:tr>
      <w:tr w:rsidR="00F004FD" w:rsidRPr="00871657" w14:paraId="0068DC54" w14:textId="77777777" w:rsidTr="00F004FD">
        <w:trPr>
          <w:trHeight w:val="1290"/>
          <w:jc w:val="center"/>
        </w:trPr>
        <w:tc>
          <w:tcPr>
            <w:tcW w:w="2263" w:type="dxa"/>
            <w:tcBorders>
              <w:top w:val="nil"/>
              <w:left w:val="single" w:sz="4" w:space="0" w:color="auto"/>
              <w:bottom w:val="single" w:sz="4" w:space="0" w:color="auto"/>
              <w:right w:val="single" w:sz="4" w:space="0" w:color="auto"/>
            </w:tcBorders>
            <w:vAlign w:val="center"/>
            <w:hideMark/>
          </w:tcPr>
          <w:p w14:paraId="7A5E9B9F" w14:textId="77777777" w:rsidR="00F004FD" w:rsidRPr="00871657" w:rsidRDefault="00F004FD" w:rsidP="00F004FD">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t>ΧΡΟΝΙΚΗ ΠΕΡΙΟΔΟΣ</w:t>
            </w:r>
          </w:p>
        </w:tc>
        <w:tc>
          <w:tcPr>
            <w:tcW w:w="2552" w:type="dxa"/>
            <w:tcBorders>
              <w:top w:val="nil"/>
              <w:left w:val="nil"/>
              <w:bottom w:val="single" w:sz="4" w:space="0" w:color="auto"/>
              <w:right w:val="single" w:sz="4" w:space="0" w:color="auto"/>
            </w:tcBorders>
            <w:vAlign w:val="center"/>
            <w:hideMark/>
          </w:tcPr>
          <w:p w14:paraId="1A850F56" w14:textId="416D3410" w:rsidR="00F004FD" w:rsidRPr="00FB6E03" w:rsidRDefault="00F004FD" w:rsidP="00FB6E03">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rPr>
            </w:pPr>
            <w:r w:rsidRPr="00FB6E03">
              <w:rPr>
                <w:rFonts w:ascii="Times New Roman" w:eastAsia="Calibri" w:hAnsi="Times New Roman" w:cs="Times New Roman"/>
                <w:b/>
                <w:bCs/>
                <w:sz w:val="24"/>
                <w:szCs w:val="24"/>
              </w:rPr>
              <w:t>AΡ.ΗΜΕΡΩΝ ΠΑΡΟΧΗΣ ΥΠΗΡΕΣΙΩΝ ΑΝΑ ΜΗΝΑ ΕΤΟΥΣ 2023</w:t>
            </w:r>
          </w:p>
        </w:tc>
        <w:tc>
          <w:tcPr>
            <w:tcW w:w="1834" w:type="dxa"/>
            <w:tcBorders>
              <w:top w:val="nil"/>
              <w:left w:val="nil"/>
              <w:bottom w:val="single" w:sz="4" w:space="0" w:color="auto"/>
              <w:right w:val="single" w:sz="4" w:space="0" w:color="auto"/>
            </w:tcBorders>
            <w:vAlign w:val="center"/>
            <w:hideMark/>
          </w:tcPr>
          <w:p w14:paraId="7DAA115B" w14:textId="77777777" w:rsidR="00F004FD" w:rsidRPr="00FB6E03" w:rsidRDefault="00F004FD" w:rsidP="00FB6E03">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rPr>
            </w:pPr>
            <w:r w:rsidRPr="00FB6E03">
              <w:rPr>
                <w:rFonts w:ascii="Times New Roman" w:eastAsia="Calibri" w:hAnsi="Times New Roman" w:cs="Times New Roman"/>
                <w:b/>
                <w:bCs/>
                <w:sz w:val="24"/>
                <w:szCs w:val="24"/>
              </w:rPr>
              <w:t>ΣΥΝΟΛΟ ΜΗΝΙΑΙΩΝ ΩΡΩΝ ΠΑΡΟΧΗΣ ΥΠΗΡΕΣΙΩΝ</w:t>
            </w:r>
          </w:p>
        </w:tc>
      </w:tr>
      <w:tr w:rsidR="00EA35EE" w:rsidRPr="00871657" w14:paraId="40E0A3FA" w14:textId="77777777" w:rsidTr="00511D04">
        <w:trPr>
          <w:trHeight w:val="300"/>
          <w:jc w:val="center"/>
        </w:trPr>
        <w:tc>
          <w:tcPr>
            <w:tcW w:w="2263" w:type="dxa"/>
            <w:tcBorders>
              <w:top w:val="nil"/>
              <w:left w:val="single" w:sz="4" w:space="0" w:color="auto"/>
              <w:bottom w:val="single" w:sz="4" w:space="0" w:color="auto"/>
              <w:right w:val="single" w:sz="4" w:space="0" w:color="auto"/>
            </w:tcBorders>
            <w:noWrap/>
            <w:vAlign w:val="center"/>
            <w:hideMark/>
          </w:tcPr>
          <w:p w14:paraId="51D93731" w14:textId="19A3C99C" w:rsidR="00EA35EE" w:rsidRPr="001C43A5" w:rsidRDefault="00EA35EE" w:rsidP="00EA35E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C43A5">
              <w:rPr>
                <w:rFonts w:ascii="Times New Roman" w:eastAsia="Calibri" w:hAnsi="Times New Roman" w:cs="Times New Roman"/>
                <w:sz w:val="24"/>
                <w:szCs w:val="24"/>
              </w:rPr>
              <w:t>Ιανουάριος 2023</w:t>
            </w:r>
          </w:p>
        </w:tc>
        <w:tc>
          <w:tcPr>
            <w:tcW w:w="2552" w:type="dxa"/>
            <w:tcBorders>
              <w:top w:val="nil"/>
              <w:left w:val="nil"/>
              <w:bottom w:val="single" w:sz="4" w:space="0" w:color="auto"/>
              <w:right w:val="single" w:sz="4" w:space="0" w:color="auto"/>
            </w:tcBorders>
            <w:noWrap/>
            <w:vAlign w:val="center"/>
            <w:hideMark/>
          </w:tcPr>
          <w:p w14:paraId="152720E1" w14:textId="38FCC546" w:rsidR="00EA35EE" w:rsidRPr="00FB6E03" w:rsidRDefault="00EA35EE" w:rsidP="00EA35EE">
            <w:pPr>
              <w:overflowPunct w:val="0"/>
              <w:autoSpaceDE w:val="0"/>
              <w:autoSpaceDN w:val="0"/>
              <w:adjustRightInd w:val="0"/>
              <w:spacing w:after="0" w:line="240" w:lineRule="auto"/>
              <w:ind w:left="41"/>
              <w:jc w:val="center"/>
              <w:textAlignment w:val="baseline"/>
              <w:rPr>
                <w:rFonts w:ascii="Times New Roman" w:eastAsia="Calibri" w:hAnsi="Times New Roman" w:cs="Times New Roman"/>
                <w:bCs/>
                <w:sz w:val="24"/>
                <w:szCs w:val="24"/>
                <w:highlight w:val="yellow"/>
              </w:rPr>
            </w:pPr>
            <w:r w:rsidRPr="00FB6E03">
              <w:rPr>
                <w:rFonts w:ascii="Times New Roman" w:hAnsi="Times New Roman" w:cs="Times New Roman"/>
                <w:color w:val="000000"/>
                <w:sz w:val="24"/>
                <w:szCs w:val="24"/>
              </w:rPr>
              <w:t>22</w:t>
            </w:r>
          </w:p>
        </w:tc>
        <w:tc>
          <w:tcPr>
            <w:tcW w:w="1834" w:type="dxa"/>
            <w:tcBorders>
              <w:top w:val="nil"/>
              <w:left w:val="nil"/>
              <w:bottom w:val="single" w:sz="4" w:space="0" w:color="auto"/>
              <w:right w:val="single" w:sz="4" w:space="0" w:color="auto"/>
            </w:tcBorders>
            <w:noWrap/>
            <w:vAlign w:val="bottom"/>
            <w:hideMark/>
          </w:tcPr>
          <w:p w14:paraId="192523F1" w14:textId="371E6294" w:rsidR="00EA35EE" w:rsidRPr="00EA35EE" w:rsidRDefault="00EA35EE" w:rsidP="00EA35EE">
            <w:pPr>
              <w:tabs>
                <w:tab w:val="left" w:pos="1576"/>
              </w:tabs>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highlight w:val="yellow"/>
              </w:rPr>
            </w:pPr>
            <w:r w:rsidRPr="00EA35EE">
              <w:rPr>
                <w:rFonts w:ascii="Times New Roman" w:hAnsi="Times New Roman" w:cs="Times New Roman"/>
                <w:color w:val="000000"/>
                <w:sz w:val="24"/>
                <w:szCs w:val="24"/>
              </w:rPr>
              <w:t>146</w:t>
            </w:r>
          </w:p>
        </w:tc>
      </w:tr>
      <w:tr w:rsidR="00EA35EE" w:rsidRPr="00871657" w14:paraId="4317FA0C" w14:textId="77777777" w:rsidTr="00511D04">
        <w:trPr>
          <w:trHeight w:val="300"/>
          <w:jc w:val="center"/>
        </w:trPr>
        <w:tc>
          <w:tcPr>
            <w:tcW w:w="2263" w:type="dxa"/>
            <w:tcBorders>
              <w:top w:val="nil"/>
              <w:left w:val="single" w:sz="4" w:space="0" w:color="auto"/>
              <w:bottom w:val="single" w:sz="4" w:space="0" w:color="auto"/>
              <w:right w:val="single" w:sz="4" w:space="0" w:color="auto"/>
            </w:tcBorders>
            <w:noWrap/>
            <w:vAlign w:val="center"/>
            <w:hideMark/>
          </w:tcPr>
          <w:p w14:paraId="04FF75FB" w14:textId="0DBB63B0" w:rsidR="00EA35EE" w:rsidRPr="001C43A5" w:rsidRDefault="00EA35EE" w:rsidP="00EA35E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C43A5">
              <w:rPr>
                <w:rFonts w:ascii="Times New Roman" w:eastAsia="Calibri" w:hAnsi="Times New Roman" w:cs="Times New Roman"/>
                <w:sz w:val="24"/>
                <w:szCs w:val="24"/>
              </w:rPr>
              <w:t>Φεβρουάριος 2023</w:t>
            </w:r>
          </w:p>
        </w:tc>
        <w:tc>
          <w:tcPr>
            <w:tcW w:w="2552" w:type="dxa"/>
            <w:tcBorders>
              <w:top w:val="nil"/>
              <w:left w:val="nil"/>
              <w:bottom w:val="single" w:sz="4" w:space="0" w:color="auto"/>
              <w:right w:val="single" w:sz="4" w:space="0" w:color="auto"/>
            </w:tcBorders>
            <w:noWrap/>
            <w:vAlign w:val="center"/>
            <w:hideMark/>
          </w:tcPr>
          <w:p w14:paraId="575DCE96" w14:textId="3EF6612A" w:rsidR="00EA35EE" w:rsidRPr="00FB6E03" w:rsidRDefault="00EA35EE" w:rsidP="00EA35EE">
            <w:pPr>
              <w:overflowPunct w:val="0"/>
              <w:autoSpaceDE w:val="0"/>
              <w:autoSpaceDN w:val="0"/>
              <w:adjustRightInd w:val="0"/>
              <w:spacing w:after="0" w:line="240" w:lineRule="auto"/>
              <w:ind w:left="41"/>
              <w:jc w:val="center"/>
              <w:textAlignment w:val="baseline"/>
              <w:rPr>
                <w:rFonts w:ascii="Times New Roman" w:eastAsia="Calibri" w:hAnsi="Times New Roman" w:cs="Times New Roman"/>
                <w:bCs/>
                <w:sz w:val="24"/>
                <w:szCs w:val="24"/>
                <w:highlight w:val="yellow"/>
              </w:rPr>
            </w:pPr>
            <w:r w:rsidRPr="00FB6E03">
              <w:rPr>
                <w:rFonts w:ascii="Times New Roman" w:hAnsi="Times New Roman" w:cs="Times New Roman"/>
                <w:color w:val="000000"/>
                <w:sz w:val="24"/>
                <w:szCs w:val="24"/>
              </w:rPr>
              <w:t>20</w:t>
            </w:r>
          </w:p>
        </w:tc>
        <w:tc>
          <w:tcPr>
            <w:tcW w:w="1834" w:type="dxa"/>
            <w:tcBorders>
              <w:top w:val="nil"/>
              <w:left w:val="nil"/>
              <w:bottom w:val="single" w:sz="4" w:space="0" w:color="auto"/>
              <w:right w:val="single" w:sz="4" w:space="0" w:color="auto"/>
            </w:tcBorders>
            <w:noWrap/>
            <w:vAlign w:val="bottom"/>
            <w:hideMark/>
          </w:tcPr>
          <w:p w14:paraId="44CB375E" w14:textId="7E5E7A7E" w:rsidR="00EA35EE" w:rsidRPr="00EA35EE" w:rsidRDefault="00EA35EE" w:rsidP="00EA35EE">
            <w:p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highlight w:val="yellow"/>
              </w:rPr>
            </w:pPr>
            <w:r w:rsidRPr="00EA35EE">
              <w:rPr>
                <w:rFonts w:ascii="Times New Roman" w:hAnsi="Times New Roman" w:cs="Times New Roman"/>
                <w:color w:val="000000"/>
                <w:sz w:val="24"/>
                <w:szCs w:val="24"/>
              </w:rPr>
              <w:t>160</w:t>
            </w:r>
          </w:p>
        </w:tc>
      </w:tr>
      <w:tr w:rsidR="00EA35EE" w:rsidRPr="00871657" w14:paraId="50D00B6B" w14:textId="77777777" w:rsidTr="00511D04">
        <w:trPr>
          <w:trHeight w:val="300"/>
          <w:jc w:val="center"/>
        </w:trPr>
        <w:tc>
          <w:tcPr>
            <w:tcW w:w="2263" w:type="dxa"/>
            <w:tcBorders>
              <w:top w:val="nil"/>
              <w:left w:val="single" w:sz="4" w:space="0" w:color="auto"/>
              <w:bottom w:val="single" w:sz="4" w:space="0" w:color="auto"/>
              <w:right w:val="single" w:sz="4" w:space="0" w:color="auto"/>
            </w:tcBorders>
            <w:noWrap/>
            <w:vAlign w:val="center"/>
            <w:hideMark/>
          </w:tcPr>
          <w:p w14:paraId="09E08397" w14:textId="56B631E1" w:rsidR="00EA35EE" w:rsidRPr="001C43A5" w:rsidRDefault="00EA35EE" w:rsidP="00EA35E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C43A5">
              <w:rPr>
                <w:rFonts w:ascii="Times New Roman" w:eastAsia="Calibri" w:hAnsi="Times New Roman" w:cs="Times New Roman"/>
                <w:sz w:val="24"/>
                <w:szCs w:val="24"/>
              </w:rPr>
              <w:t>Μάρτιος 2023</w:t>
            </w:r>
          </w:p>
        </w:tc>
        <w:tc>
          <w:tcPr>
            <w:tcW w:w="2552" w:type="dxa"/>
            <w:tcBorders>
              <w:top w:val="nil"/>
              <w:left w:val="nil"/>
              <w:bottom w:val="single" w:sz="4" w:space="0" w:color="auto"/>
              <w:right w:val="single" w:sz="4" w:space="0" w:color="auto"/>
            </w:tcBorders>
            <w:noWrap/>
            <w:vAlign w:val="center"/>
            <w:hideMark/>
          </w:tcPr>
          <w:p w14:paraId="0524FA8C" w14:textId="7A72E331" w:rsidR="00EA35EE" w:rsidRPr="00FB6E03" w:rsidRDefault="00EA35EE" w:rsidP="00EA35EE">
            <w:pPr>
              <w:overflowPunct w:val="0"/>
              <w:autoSpaceDE w:val="0"/>
              <w:autoSpaceDN w:val="0"/>
              <w:adjustRightInd w:val="0"/>
              <w:spacing w:after="0" w:line="240" w:lineRule="auto"/>
              <w:ind w:left="41"/>
              <w:jc w:val="center"/>
              <w:textAlignment w:val="baseline"/>
              <w:rPr>
                <w:rFonts w:ascii="Times New Roman" w:eastAsia="Calibri" w:hAnsi="Times New Roman" w:cs="Times New Roman"/>
                <w:bCs/>
                <w:sz w:val="24"/>
                <w:szCs w:val="24"/>
                <w:highlight w:val="yellow"/>
              </w:rPr>
            </w:pPr>
            <w:r w:rsidRPr="00FB6E03">
              <w:rPr>
                <w:rFonts w:ascii="Times New Roman" w:hAnsi="Times New Roman" w:cs="Times New Roman"/>
                <w:color w:val="000000"/>
                <w:sz w:val="24"/>
                <w:szCs w:val="24"/>
              </w:rPr>
              <w:t>23</w:t>
            </w:r>
          </w:p>
        </w:tc>
        <w:tc>
          <w:tcPr>
            <w:tcW w:w="1834" w:type="dxa"/>
            <w:tcBorders>
              <w:top w:val="nil"/>
              <w:left w:val="nil"/>
              <w:bottom w:val="single" w:sz="4" w:space="0" w:color="auto"/>
              <w:right w:val="single" w:sz="4" w:space="0" w:color="auto"/>
            </w:tcBorders>
            <w:noWrap/>
            <w:vAlign w:val="bottom"/>
            <w:hideMark/>
          </w:tcPr>
          <w:p w14:paraId="76AC734B" w14:textId="2F2D926A" w:rsidR="00EA35EE" w:rsidRPr="00EA35EE" w:rsidRDefault="00EA35EE" w:rsidP="00EA35EE">
            <w:p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highlight w:val="yellow"/>
              </w:rPr>
            </w:pPr>
            <w:r w:rsidRPr="00EA35EE">
              <w:rPr>
                <w:rFonts w:ascii="Times New Roman" w:hAnsi="Times New Roman" w:cs="Times New Roman"/>
                <w:color w:val="000000"/>
                <w:sz w:val="24"/>
                <w:szCs w:val="24"/>
              </w:rPr>
              <w:t>184</w:t>
            </w:r>
          </w:p>
        </w:tc>
      </w:tr>
      <w:tr w:rsidR="00EA35EE" w:rsidRPr="00871657" w14:paraId="444072FA" w14:textId="77777777" w:rsidTr="00511D04">
        <w:trPr>
          <w:trHeight w:val="300"/>
          <w:jc w:val="center"/>
        </w:trPr>
        <w:tc>
          <w:tcPr>
            <w:tcW w:w="2263" w:type="dxa"/>
            <w:tcBorders>
              <w:top w:val="nil"/>
              <w:left w:val="single" w:sz="4" w:space="0" w:color="auto"/>
              <w:bottom w:val="single" w:sz="4" w:space="0" w:color="auto"/>
              <w:right w:val="single" w:sz="4" w:space="0" w:color="auto"/>
            </w:tcBorders>
            <w:noWrap/>
            <w:vAlign w:val="center"/>
            <w:hideMark/>
          </w:tcPr>
          <w:p w14:paraId="5852D56C" w14:textId="0D0EA4D6" w:rsidR="00EA35EE" w:rsidRPr="001C43A5" w:rsidRDefault="00EA35EE" w:rsidP="00EA35E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C43A5">
              <w:rPr>
                <w:rFonts w:ascii="Times New Roman" w:eastAsia="Calibri" w:hAnsi="Times New Roman" w:cs="Times New Roman"/>
                <w:sz w:val="24"/>
                <w:szCs w:val="24"/>
              </w:rPr>
              <w:t>Απρίλιος 2023</w:t>
            </w:r>
          </w:p>
        </w:tc>
        <w:tc>
          <w:tcPr>
            <w:tcW w:w="2552" w:type="dxa"/>
            <w:tcBorders>
              <w:top w:val="nil"/>
              <w:left w:val="nil"/>
              <w:bottom w:val="single" w:sz="4" w:space="0" w:color="auto"/>
              <w:right w:val="single" w:sz="4" w:space="0" w:color="auto"/>
            </w:tcBorders>
            <w:noWrap/>
            <w:vAlign w:val="center"/>
            <w:hideMark/>
          </w:tcPr>
          <w:p w14:paraId="7CD269FF" w14:textId="4AF877C4" w:rsidR="00EA35EE" w:rsidRPr="00FB6E03" w:rsidRDefault="00EA35EE" w:rsidP="00EA35EE">
            <w:pPr>
              <w:overflowPunct w:val="0"/>
              <w:autoSpaceDE w:val="0"/>
              <w:autoSpaceDN w:val="0"/>
              <w:adjustRightInd w:val="0"/>
              <w:spacing w:after="0" w:line="240" w:lineRule="auto"/>
              <w:ind w:left="41"/>
              <w:jc w:val="center"/>
              <w:textAlignment w:val="baseline"/>
              <w:rPr>
                <w:rFonts w:ascii="Times New Roman" w:eastAsia="Calibri" w:hAnsi="Times New Roman" w:cs="Times New Roman"/>
                <w:bCs/>
                <w:sz w:val="24"/>
                <w:szCs w:val="24"/>
                <w:highlight w:val="yellow"/>
              </w:rPr>
            </w:pPr>
            <w:r w:rsidRPr="00FB6E03">
              <w:rPr>
                <w:rFonts w:ascii="Times New Roman" w:hAnsi="Times New Roman" w:cs="Times New Roman"/>
                <w:color w:val="000000"/>
                <w:sz w:val="24"/>
                <w:szCs w:val="24"/>
              </w:rPr>
              <w:t>20</w:t>
            </w:r>
          </w:p>
        </w:tc>
        <w:tc>
          <w:tcPr>
            <w:tcW w:w="1834" w:type="dxa"/>
            <w:tcBorders>
              <w:top w:val="nil"/>
              <w:left w:val="nil"/>
              <w:bottom w:val="single" w:sz="4" w:space="0" w:color="auto"/>
              <w:right w:val="single" w:sz="4" w:space="0" w:color="auto"/>
            </w:tcBorders>
            <w:noWrap/>
            <w:vAlign w:val="bottom"/>
            <w:hideMark/>
          </w:tcPr>
          <w:p w14:paraId="2F394CB4" w14:textId="535514E9" w:rsidR="00EA35EE" w:rsidRPr="00EA35EE" w:rsidRDefault="00EA35EE" w:rsidP="00EA35EE">
            <w:p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highlight w:val="yellow"/>
              </w:rPr>
            </w:pPr>
            <w:r w:rsidRPr="00EA35EE">
              <w:rPr>
                <w:rFonts w:ascii="Times New Roman" w:hAnsi="Times New Roman" w:cs="Times New Roman"/>
                <w:color w:val="000000"/>
                <w:sz w:val="24"/>
                <w:szCs w:val="24"/>
              </w:rPr>
              <w:t>100</w:t>
            </w:r>
          </w:p>
        </w:tc>
      </w:tr>
      <w:tr w:rsidR="00EA35EE" w:rsidRPr="00871657" w14:paraId="1DFCCB30" w14:textId="77777777" w:rsidTr="00511D04">
        <w:trPr>
          <w:trHeight w:val="300"/>
          <w:jc w:val="center"/>
        </w:trPr>
        <w:tc>
          <w:tcPr>
            <w:tcW w:w="2263" w:type="dxa"/>
            <w:tcBorders>
              <w:top w:val="nil"/>
              <w:left w:val="single" w:sz="4" w:space="0" w:color="auto"/>
              <w:bottom w:val="single" w:sz="4" w:space="0" w:color="auto"/>
              <w:right w:val="single" w:sz="4" w:space="0" w:color="auto"/>
            </w:tcBorders>
            <w:noWrap/>
            <w:vAlign w:val="center"/>
            <w:hideMark/>
          </w:tcPr>
          <w:p w14:paraId="7787B5A3" w14:textId="0DC46D04" w:rsidR="00EA35EE" w:rsidRPr="001C43A5" w:rsidRDefault="00EA35EE" w:rsidP="00EA35E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C43A5">
              <w:rPr>
                <w:rFonts w:ascii="Times New Roman" w:eastAsia="Calibri" w:hAnsi="Times New Roman" w:cs="Times New Roman"/>
                <w:sz w:val="24"/>
                <w:szCs w:val="24"/>
              </w:rPr>
              <w:t>Μάιος 2023</w:t>
            </w:r>
          </w:p>
        </w:tc>
        <w:tc>
          <w:tcPr>
            <w:tcW w:w="2552" w:type="dxa"/>
            <w:tcBorders>
              <w:top w:val="nil"/>
              <w:left w:val="nil"/>
              <w:bottom w:val="single" w:sz="4" w:space="0" w:color="auto"/>
              <w:right w:val="single" w:sz="4" w:space="0" w:color="auto"/>
            </w:tcBorders>
            <w:noWrap/>
            <w:vAlign w:val="center"/>
            <w:hideMark/>
          </w:tcPr>
          <w:p w14:paraId="2C501FBC" w14:textId="53B1BCD5" w:rsidR="00EA35EE" w:rsidRPr="00FB6E03" w:rsidRDefault="00EA35EE" w:rsidP="00EA35EE">
            <w:pPr>
              <w:overflowPunct w:val="0"/>
              <w:autoSpaceDE w:val="0"/>
              <w:autoSpaceDN w:val="0"/>
              <w:adjustRightInd w:val="0"/>
              <w:spacing w:after="0" w:line="240" w:lineRule="auto"/>
              <w:ind w:left="41"/>
              <w:jc w:val="center"/>
              <w:textAlignment w:val="baseline"/>
              <w:rPr>
                <w:rFonts w:ascii="Times New Roman" w:eastAsia="Calibri" w:hAnsi="Times New Roman" w:cs="Times New Roman"/>
                <w:bCs/>
                <w:sz w:val="24"/>
                <w:szCs w:val="24"/>
                <w:highlight w:val="yellow"/>
              </w:rPr>
            </w:pPr>
            <w:r w:rsidRPr="00FB6E03">
              <w:rPr>
                <w:rFonts w:ascii="Times New Roman" w:hAnsi="Times New Roman" w:cs="Times New Roman"/>
                <w:color w:val="000000"/>
                <w:sz w:val="24"/>
                <w:szCs w:val="24"/>
              </w:rPr>
              <w:t>23</w:t>
            </w:r>
          </w:p>
        </w:tc>
        <w:tc>
          <w:tcPr>
            <w:tcW w:w="1834" w:type="dxa"/>
            <w:tcBorders>
              <w:top w:val="nil"/>
              <w:left w:val="nil"/>
              <w:bottom w:val="single" w:sz="4" w:space="0" w:color="auto"/>
              <w:right w:val="single" w:sz="4" w:space="0" w:color="auto"/>
            </w:tcBorders>
            <w:noWrap/>
            <w:vAlign w:val="bottom"/>
            <w:hideMark/>
          </w:tcPr>
          <w:p w14:paraId="18DE29F8" w14:textId="3FF0D9E1" w:rsidR="00EA35EE" w:rsidRPr="00EA35EE" w:rsidRDefault="00EA35EE" w:rsidP="00EA35EE">
            <w:p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highlight w:val="yellow"/>
              </w:rPr>
            </w:pPr>
            <w:r w:rsidRPr="00EA35EE">
              <w:rPr>
                <w:rFonts w:ascii="Times New Roman" w:hAnsi="Times New Roman" w:cs="Times New Roman"/>
                <w:color w:val="000000"/>
                <w:sz w:val="24"/>
                <w:szCs w:val="24"/>
              </w:rPr>
              <w:t>184</w:t>
            </w:r>
          </w:p>
        </w:tc>
      </w:tr>
      <w:tr w:rsidR="00EA35EE" w:rsidRPr="00871657" w14:paraId="1378A555" w14:textId="77777777" w:rsidTr="00511D04">
        <w:trPr>
          <w:trHeight w:val="300"/>
          <w:jc w:val="center"/>
        </w:trPr>
        <w:tc>
          <w:tcPr>
            <w:tcW w:w="2263" w:type="dxa"/>
            <w:tcBorders>
              <w:top w:val="single" w:sz="4" w:space="0" w:color="auto"/>
              <w:left w:val="single" w:sz="4" w:space="0" w:color="auto"/>
              <w:bottom w:val="single" w:sz="4" w:space="0" w:color="auto"/>
              <w:right w:val="single" w:sz="4" w:space="0" w:color="auto"/>
            </w:tcBorders>
            <w:noWrap/>
            <w:vAlign w:val="center"/>
            <w:hideMark/>
          </w:tcPr>
          <w:p w14:paraId="060BBDD8" w14:textId="0F6168BD" w:rsidR="00EA35EE" w:rsidRPr="001C43A5" w:rsidRDefault="00EA35EE" w:rsidP="00EA35E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C43A5">
              <w:rPr>
                <w:rFonts w:ascii="Times New Roman" w:eastAsia="Calibri" w:hAnsi="Times New Roman" w:cs="Times New Roman"/>
                <w:sz w:val="24"/>
                <w:szCs w:val="24"/>
              </w:rPr>
              <w:t>Ιούνιος 2023</w:t>
            </w:r>
          </w:p>
        </w:tc>
        <w:tc>
          <w:tcPr>
            <w:tcW w:w="2552" w:type="dxa"/>
            <w:tcBorders>
              <w:top w:val="single" w:sz="4" w:space="0" w:color="auto"/>
              <w:left w:val="nil"/>
              <w:bottom w:val="single" w:sz="4" w:space="0" w:color="auto"/>
              <w:right w:val="single" w:sz="4" w:space="0" w:color="auto"/>
            </w:tcBorders>
            <w:noWrap/>
            <w:vAlign w:val="center"/>
            <w:hideMark/>
          </w:tcPr>
          <w:p w14:paraId="0B7EACF0" w14:textId="51AD45FD" w:rsidR="00EA35EE" w:rsidRPr="00FB6E03" w:rsidRDefault="00EA35EE" w:rsidP="00EA35EE">
            <w:pPr>
              <w:overflowPunct w:val="0"/>
              <w:autoSpaceDE w:val="0"/>
              <w:autoSpaceDN w:val="0"/>
              <w:adjustRightInd w:val="0"/>
              <w:spacing w:after="0" w:line="240" w:lineRule="auto"/>
              <w:ind w:left="41"/>
              <w:jc w:val="center"/>
              <w:textAlignment w:val="baseline"/>
              <w:rPr>
                <w:rFonts w:ascii="Times New Roman" w:eastAsia="Calibri" w:hAnsi="Times New Roman" w:cs="Times New Roman"/>
                <w:bCs/>
                <w:sz w:val="24"/>
                <w:szCs w:val="24"/>
                <w:highlight w:val="yellow"/>
              </w:rPr>
            </w:pPr>
            <w:r w:rsidRPr="00FB6E03">
              <w:rPr>
                <w:rFonts w:ascii="Times New Roman" w:hAnsi="Times New Roman" w:cs="Times New Roman"/>
                <w:color w:val="000000"/>
                <w:sz w:val="24"/>
                <w:szCs w:val="24"/>
              </w:rPr>
              <w:t>22</w:t>
            </w:r>
          </w:p>
        </w:tc>
        <w:tc>
          <w:tcPr>
            <w:tcW w:w="1834" w:type="dxa"/>
            <w:tcBorders>
              <w:top w:val="single" w:sz="4" w:space="0" w:color="auto"/>
              <w:left w:val="nil"/>
              <w:bottom w:val="single" w:sz="4" w:space="0" w:color="auto"/>
              <w:right w:val="single" w:sz="4" w:space="0" w:color="auto"/>
            </w:tcBorders>
            <w:noWrap/>
            <w:vAlign w:val="bottom"/>
            <w:hideMark/>
          </w:tcPr>
          <w:p w14:paraId="15BD1FC6" w14:textId="51D18E32" w:rsidR="00EA35EE" w:rsidRPr="00EA35EE" w:rsidRDefault="00EA35EE" w:rsidP="00EA35EE">
            <w:p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highlight w:val="yellow"/>
              </w:rPr>
            </w:pPr>
            <w:r w:rsidRPr="00EA35EE">
              <w:rPr>
                <w:rFonts w:ascii="Times New Roman" w:hAnsi="Times New Roman" w:cs="Times New Roman"/>
                <w:color w:val="000000"/>
                <w:sz w:val="24"/>
                <w:szCs w:val="24"/>
              </w:rPr>
              <w:t>176</w:t>
            </w:r>
          </w:p>
        </w:tc>
      </w:tr>
      <w:tr w:rsidR="00EA35EE" w:rsidRPr="00871657" w14:paraId="52A98CFE" w14:textId="77777777" w:rsidTr="00511D04">
        <w:trPr>
          <w:trHeight w:val="300"/>
          <w:jc w:val="center"/>
        </w:trPr>
        <w:tc>
          <w:tcPr>
            <w:tcW w:w="2263" w:type="dxa"/>
            <w:tcBorders>
              <w:top w:val="nil"/>
              <w:left w:val="single" w:sz="4" w:space="0" w:color="auto"/>
              <w:bottom w:val="single" w:sz="4" w:space="0" w:color="auto"/>
              <w:right w:val="single" w:sz="4" w:space="0" w:color="auto"/>
            </w:tcBorders>
            <w:noWrap/>
            <w:vAlign w:val="center"/>
            <w:hideMark/>
          </w:tcPr>
          <w:p w14:paraId="166B5C6A" w14:textId="270E5025" w:rsidR="00EA35EE" w:rsidRPr="001C43A5" w:rsidRDefault="00EA35EE" w:rsidP="00EA35E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C43A5">
              <w:rPr>
                <w:rFonts w:ascii="Times New Roman" w:eastAsia="Calibri" w:hAnsi="Times New Roman" w:cs="Times New Roman"/>
                <w:sz w:val="24"/>
                <w:szCs w:val="24"/>
              </w:rPr>
              <w:t>Ιούλιος 2023</w:t>
            </w:r>
          </w:p>
        </w:tc>
        <w:tc>
          <w:tcPr>
            <w:tcW w:w="2552" w:type="dxa"/>
            <w:tcBorders>
              <w:top w:val="nil"/>
              <w:left w:val="nil"/>
              <w:bottom w:val="single" w:sz="4" w:space="0" w:color="auto"/>
              <w:right w:val="single" w:sz="4" w:space="0" w:color="auto"/>
            </w:tcBorders>
            <w:noWrap/>
            <w:vAlign w:val="center"/>
            <w:hideMark/>
          </w:tcPr>
          <w:p w14:paraId="2FC4FA44" w14:textId="102C1D09" w:rsidR="00EA35EE" w:rsidRPr="00FB6E03" w:rsidRDefault="00EA35EE" w:rsidP="00EA35EE">
            <w:pPr>
              <w:overflowPunct w:val="0"/>
              <w:autoSpaceDE w:val="0"/>
              <w:autoSpaceDN w:val="0"/>
              <w:adjustRightInd w:val="0"/>
              <w:spacing w:after="0" w:line="240" w:lineRule="auto"/>
              <w:ind w:left="41"/>
              <w:jc w:val="center"/>
              <w:textAlignment w:val="baseline"/>
              <w:rPr>
                <w:rFonts w:ascii="Times New Roman" w:eastAsia="Calibri" w:hAnsi="Times New Roman" w:cs="Times New Roman"/>
                <w:bCs/>
                <w:sz w:val="24"/>
                <w:szCs w:val="24"/>
                <w:highlight w:val="yellow"/>
              </w:rPr>
            </w:pPr>
            <w:r w:rsidRPr="00FB6E03">
              <w:rPr>
                <w:rFonts w:ascii="Times New Roman" w:hAnsi="Times New Roman" w:cs="Times New Roman"/>
                <w:color w:val="000000"/>
                <w:sz w:val="24"/>
                <w:szCs w:val="24"/>
              </w:rPr>
              <w:t>21</w:t>
            </w:r>
          </w:p>
        </w:tc>
        <w:tc>
          <w:tcPr>
            <w:tcW w:w="1834" w:type="dxa"/>
            <w:tcBorders>
              <w:top w:val="nil"/>
              <w:left w:val="nil"/>
              <w:bottom w:val="single" w:sz="4" w:space="0" w:color="auto"/>
              <w:right w:val="single" w:sz="4" w:space="0" w:color="auto"/>
            </w:tcBorders>
            <w:noWrap/>
            <w:vAlign w:val="bottom"/>
            <w:hideMark/>
          </w:tcPr>
          <w:p w14:paraId="32C1DF8A" w14:textId="5D74BBCC" w:rsidR="00EA35EE" w:rsidRPr="00EA35EE" w:rsidRDefault="00EA35EE" w:rsidP="00EA35EE">
            <w:p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highlight w:val="yellow"/>
              </w:rPr>
            </w:pPr>
            <w:r w:rsidRPr="00EA35EE">
              <w:rPr>
                <w:rFonts w:ascii="Times New Roman" w:hAnsi="Times New Roman" w:cs="Times New Roman"/>
                <w:color w:val="000000"/>
                <w:sz w:val="24"/>
                <w:szCs w:val="24"/>
              </w:rPr>
              <w:t>42</w:t>
            </w:r>
          </w:p>
        </w:tc>
      </w:tr>
      <w:tr w:rsidR="00EA35EE" w:rsidRPr="00871657" w14:paraId="3A3FA9F2" w14:textId="77777777" w:rsidTr="00511D04">
        <w:trPr>
          <w:trHeight w:val="300"/>
          <w:jc w:val="center"/>
        </w:trPr>
        <w:tc>
          <w:tcPr>
            <w:tcW w:w="2263" w:type="dxa"/>
            <w:tcBorders>
              <w:top w:val="nil"/>
              <w:left w:val="single" w:sz="4" w:space="0" w:color="auto"/>
              <w:bottom w:val="single" w:sz="4" w:space="0" w:color="auto"/>
              <w:right w:val="single" w:sz="4" w:space="0" w:color="auto"/>
            </w:tcBorders>
            <w:noWrap/>
            <w:vAlign w:val="center"/>
            <w:hideMark/>
          </w:tcPr>
          <w:p w14:paraId="4D92E0A3" w14:textId="14427D2A" w:rsidR="00EA35EE" w:rsidRPr="001C43A5" w:rsidRDefault="00EA35EE" w:rsidP="00EA35E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C43A5">
              <w:rPr>
                <w:rFonts w:ascii="Times New Roman" w:eastAsia="Calibri" w:hAnsi="Times New Roman" w:cs="Times New Roman"/>
                <w:sz w:val="24"/>
                <w:szCs w:val="24"/>
              </w:rPr>
              <w:t>Αύγουστος 2023</w:t>
            </w:r>
          </w:p>
        </w:tc>
        <w:tc>
          <w:tcPr>
            <w:tcW w:w="2552" w:type="dxa"/>
            <w:tcBorders>
              <w:top w:val="nil"/>
              <w:left w:val="nil"/>
              <w:bottom w:val="single" w:sz="4" w:space="0" w:color="auto"/>
              <w:right w:val="single" w:sz="4" w:space="0" w:color="auto"/>
            </w:tcBorders>
            <w:noWrap/>
            <w:vAlign w:val="center"/>
            <w:hideMark/>
          </w:tcPr>
          <w:p w14:paraId="16C0AA6E" w14:textId="6AA1E2DE" w:rsidR="00EA35EE" w:rsidRPr="00FB6E03" w:rsidRDefault="00EA35EE" w:rsidP="00EA35EE">
            <w:pPr>
              <w:overflowPunct w:val="0"/>
              <w:autoSpaceDE w:val="0"/>
              <w:autoSpaceDN w:val="0"/>
              <w:adjustRightInd w:val="0"/>
              <w:spacing w:after="0" w:line="240" w:lineRule="auto"/>
              <w:ind w:left="41"/>
              <w:jc w:val="center"/>
              <w:textAlignment w:val="baseline"/>
              <w:rPr>
                <w:rFonts w:ascii="Times New Roman" w:eastAsia="Calibri" w:hAnsi="Times New Roman" w:cs="Times New Roman"/>
                <w:bCs/>
                <w:sz w:val="24"/>
                <w:szCs w:val="24"/>
                <w:highlight w:val="yellow"/>
              </w:rPr>
            </w:pPr>
            <w:r w:rsidRPr="00FB6E03">
              <w:rPr>
                <w:rFonts w:ascii="Times New Roman" w:hAnsi="Times New Roman" w:cs="Times New Roman"/>
                <w:color w:val="000000"/>
                <w:sz w:val="24"/>
                <w:szCs w:val="24"/>
              </w:rPr>
              <w:t>23</w:t>
            </w:r>
          </w:p>
        </w:tc>
        <w:tc>
          <w:tcPr>
            <w:tcW w:w="1834" w:type="dxa"/>
            <w:tcBorders>
              <w:top w:val="nil"/>
              <w:left w:val="nil"/>
              <w:bottom w:val="single" w:sz="4" w:space="0" w:color="auto"/>
              <w:right w:val="single" w:sz="4" w:space="0" w:color="auto"/>
            </w:tcBorders>
            <w:noWrap/>
            <w:vAlign w:val="bottom"/>
            <w:hideMark/>
          </w:tcPr>
          <w:p w14:paraId="7856EFEF" w14:textId="0468B616" w:rsidR="00EA35EE" w:rsidRPr="00EA35EE" w:rsidRDefault="00EA35EE" w:rsidP="00EA35EE">
            <w:p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highlight w:val="yellow"/>
              </w:rPr>
            </w:pPr>
            <w:r w:rsidRPr="00EA35EE">
              <w:rPr>
                <w:rFonts w:ascii="Times New Roman" w:hAnsi="Times New Roman" w:cs="Times New Roman"/>
                <w:color w:val="000000"/>
                <w:sz w:val="24"/>
                <w:szCs w:val="24"/>
              </w:rPr>
              <w:t>46</w:t>
            </w:r>
          </w:p>
        </w:tc>
      </w:tr>
      <w:tr w:rsidR="00EA35EE" w:rsidRPr="00871657" w14:paraId="07E31FF9" w14:textId="77777777" w:rsidTr="00511D04">
        <w:trPr>
          <w:trHeight w:val="300"/>
          <w:jc w:val="center"/>
        </w:trPr>
        <w:tc>
          <w:tcPr>
            <w:tcW w:w="2263" w:type="dxa"/>
            <w:tcBorders>
              <w:top w:val="nil"/>
              <w:left w:val="single" w:sz="4" w:space="0" w:color="auto"/>
              <w:bottom w:val="single" w:sz="4" w:space="0" w:color="auto"/>
              <w:right w:val="single" w:sz="4" w:space="0" w:color="auto"/>
            </w:tcBorders>
            <w:noWrap/>
            <w:vAlign w:val="center"/>
            <w:hideMark/>
          </w:tcPr>
          <w:p w14:paraId="37678826" w14:textId="035A7352" w:rsidR="00EA35EE" w:rsidRPr="001C43A5" w:rsidRDefault="00EA35EE" w:rsidP="00EA35E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C43A5">
              <w:rPr>
                <w:rFonts w:ascii="Times New Roman" w:eastAsia="Calibri" w:hAnsi="Times New Roman" w:cs="Times New Roman"/>
                <w:sz w:val="24"/>
                <w:szCs w:val="24"/>
              </w:rPr>
              <w:t>Σεπτέμβριος 2023</w:t>
            </w:r>
          </w:p>
        </w:tc>
        <w:tc>
          <w:tcPr>
            <w:tcW w:w="2552" w:type="dxa"/>
            <w:tcBorders>
              <w:top w:val="nil"/>
              <w:left w:val="nil"/>
              <w:bottom w:val="single" w:sz="4" w:space="0" w:color="auto"/>
              <w:right w:val="single" w:sz="4" w:space="0" w:color="auto"/>
            </w:tcBorders>
            <w:noWrap/>
            <w:vAlign w:val="center"/>
            <w:hideMark/>
          </w:tcPr>
          <w:p w14:paraId="19DEEE7A" w14:textId="33C3A5F9" w:rsidR="00EA35EE" w:rsidRPr="00FB6E03" w:rsidRDefault="00EA35EE" w:rsidP="00EA35EE">
            <w:pPr>
              <w:overflowPunct w:val="0"/>
              <w:autoSpaceDE w:val="0"/>
              <w:autoSpaceDN w:val="0"/>
              <w:adjustRightInd w:val="0"/>
              <w:spacing w:after="0" w:line="240" w:lineRule="auto"/>
              <w:ind w:left="41"/>
              <w:jc w:val="center"/>
              <w:textAlignment w:val="baseline"/>
              <w:rPr>
                <w:rFonts w:ascii="Times New Roman" w:eastAsia="Calibri" w:hAnsi="Times New Roman" w:cs="Times New Roman"/>
                <w:bCs/>
                <w:sz w:val="24"/>
                <w:szCs w:val="24"/>
                <w:highlight w:val="yellow"/>
              </w:rPr>
            </w:pPr>
            <w:r w:rsidRPr="00FB6E03">
              <w:rPr>
                <w:rFonts w:ascii="Times New Roman" w:hAnsi="Times New Roman" w:cs="Times New Roman"/>
                <w:color w:val="000000"/>
                <w:sz w:val="24"/>
                <w:szCs w:val="24"/>
              </w:rPr>
              <w:t>21</w:t>
            </w:r>
          </w:p>
        </w:tc>
        <w:tc>
          <w:tcPr>
            <w:tcW w:w="1834" w:type="dxa"/>
            <w:tcBorders>
              <w:top w:val="nil"/>
              <w:left w:val="nil"/>
              <w:bottom w:val="single" w:sz="4" w:space="0" w:color="auto"/>
              <w:right w:val="single" w:sz="4" w:space="0" w:color="auto"/>
            </w:tcBorders>
            <w:noWrap/>
            <w:vAlign w:val="bottom"/>
            <w:hideMark/>
          </w:tcPr>
          <w:p w14:paraId="186F7B8A" w14:textId="5BF631F1" w:rsidR="00EA35EE" w:rsidRPr="00EA35EE" w:rsidRDefault="00EA35EE" w:rsidP="00EA35EE">
            <w:p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highlight w:val="yellow"/>
              </w:rPr>
            </w:pPr>
            <w:r w:rsidRPr="00EA35EE">
              <w:rPr>
                <w:rFonts w:ascii="Times New Roman" w:hAnsi="Times New Roman" w:cs="Times New Roman"/>
                <w:color w:val="000000"/>
                <w:sz w:val="24"/>
                <w:szCs w:val="24"/>
              </w:rPr>
              <w:t>42</w:t>
            </w:r>
          </w:p>
        </w:tc>
      </w:tr>
      <w:tr w:rsidR="00EA35EE" w:rsidRPr="00871657" w14:paraId="3CB018B4" w14:textId="77777777" w:rsidTr="00511D04">
        <w:trPr>
          <w:trHeight w:val="300"/>
          <w:jc w:val="center"/>
        </w:trPr>
        <w:tc>
          <w:tcPr>
            <w:tcW w:w="2263" w:type="dxa"/>
            <w:tcBorders>
              <w:top w:val="nil"/>
              <w:left w:val="single" w:sz="4" w:space="0" w:color="auto"/>
              <w:bottom w:val="single" w:sz="4" w:space="0" w:color="auto"/>
              <w:right w:val="single" w:sz="4" w:space="0" w:color="auto"/>
            </w:tcBorders>
            <w:noWrap/>
            <w:vAlign w:val="center"/>
            <w:hideMark/>
          </w:tcPr>
          <w:p w14:paraId="2F4E47D5" w14:textId="5C3D120D" w:rsidR="00EA35EE" w:rsidRPr="001C43A5" w:rsidRDefault="00EA35EE" w:rsidP="00EA35E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C43A5">
              <w:rPr>
                <w:rFonts w:ascii="Times New Roman" w:eastAsia="Calibri" w:hAnsi="Times New Roman" w:cs="Times New Roman"/>
                <w:sz w:val="24"/>
                <w:szCs w:val="24"/>
              </w:rPr>
              <w:t>Οκτώβριος 2023</w:t>
            </w:r>
          </w:p>
        </w:tc>
        <w:tc>
          <w:tcPr>
            <w:tcW w:w="2552" w:type="dxa"/>
            <w:tcBorders>
              <w:top w:val="nil"/>
              <w:left w:val="nil"/>
              <w:bottom w:val="single" w:sz="4" w:space="0" w:color="auto"/>
              <w:right w:val="single" w:sz="4" w:space="0" w:color="auto"/>
            </w:tcBorders>
            <w:noWrap/>
            <w:vAlign w:val="center"/>
            <w:hideMark/>
          </w:tcPr>
          <w:p w14:paraId="69268EF1" w14:textId="1C7CE0FE" w:rsidR="00EA35EE" w:rsidRPr="00FB6E03" w:rsidRDefault="00EA35EE" w:rsidP="00EA35EE">
            <w:pPr>
              <w:overflowPunct w:val="0"/>
              <w:autoSpaceDE w:val="0"/>
              <w:autoSpaceDN w:val="0"/>
              <w:adjustRightInd w:val="0"/>
              <w:spacing w:after="0" w:line="240" w:lineRule="auto"/>
              <w:ind w:left="41"/>
              <w:jc w:val="center"/>
              <w:textAlignment w:val="baseline"/>
              <w:rPr>
                <w:rFonts w:ascii="Times New Roman" w:eastAsia="Calibri" w:hAnsi="Times New Roman" w:cs="Times New Roman"/>
                <w:bCs/>
                <w:sz w:val="24"/>
                <w:szCs w:val="24"/>
                <w:highlight w:val="yellow"/>
              </w:rPr>
            </w:pPr>
            <w:r w:rsidRPr="00FB6E03">
              <w:rPr>
                <w:rFonts w:ascii="Times New Roman" w:hAnsi="Times New Roman" w:cs="Times New Roman"/>
                <w:color w:val="000000"/>
                <w:sz w:val="24"/>
                <w:szCs w:val="24"/>
              </w:rPr>
              <w:t>22</w:t>
            </w:r>
          </w:p>
        </w:tc>
        <w:tc>
          <w:tcPr>
            <w:tcW w:w="1834" w:type="dxa"/>
            <w:tcBorders>
              <w:top w:val="nil"/>
              <w:left w:val="nil"/>
              <w:bottom w:val="single" w:sz="4" w:space="0" w:color="auto"/>
              <w:right w:val="single" w:sz="4" w:space="0" w:color="auto"/>
            </w:tcBorders>
            <w:noWrap/>
            <w:vAlign w:val="bottom"/>
            <w:hideMark/>
          </w:tcPr>
          <w:p w14:paraId="0746A838" w14:textId="45E6838D" w:rsidR="00EA35EE" w:rsidRPr="00EA35EE" w:rsidRDefault="00EA35EE" w:rsidP="00EA35EE">
            <w:p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highlight w:val="yellow"/>
              </w:rPr>
            </w:pPr>
            <w:r w:rsidRPr="00EA35EE">
              <w:rPr>
                <w:rFonts w:ascii="Times New Roman" w:hAnsi="Times New Roman" w:cs="Times New Roman"/>
                <w:color w:val="000000"/>
                <w:sz w:val="24"/>
                <w:szCs w:val="24"/>
              </w:rPr>
              <w:t>116</w:t>
            </w:r>
          </w:p>
        </w:tc>
      </w:tr>
      <w:tr w:rsidR="00EA35EE" w:rsidRPr="00871657" w14:paraId="267BDB2A" w14:textId="77777777" w:rsidTr="00511D04">
        <w:trPr>
          <w:trHeight w:val="300"/>
          <w:jc w:val="center"/>
        </w:trPr>
        <w:tc>
          <w:tcPr>
            <w:tcW w:w="2263" w:type="dxa"/>
            <w:tcBorders>
              <w:top w:val="nil"/>
              <w:left w:val="single" w:sz="4" w:space="0" w:color="auto"/>
              <w:bottom w:val="single" w:sz="4" w:space="0" w:color="auto"/>
              <w:right w:val="single" w:sz="4" w:space="0" w:color="auto"/>
            </w:tcBorders>
            <w:noWrap/>
            <w:vAlign w:val="center"/>
            <w:hideMark/>
          </w:tcPr>
          <w:p w14:paraId="4AB0793F" w14:textId="11E5258A" w:rsidR="00EA35EE" w:rsidRPr="001C43A5" w:rsidRDefault="00EA35EE" w:rsidP="00EA35E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C43A5">
              <w:rPr>
                <w:rFonts w:ascii="Times New Roman" w:eastAsia="Calibri" w:hAnsi="Times New Roman" w:cs="Times New Roman"/>
                <w:sz w:val="24"/>
                <w:szCs w:val="24"/>
              </w:rPr>
              <w:t>Νοέμβριος 2023</w:t>
            </w:r>
          </w:p>
        </w:tc>
        <w:tc>
          <w:tcPr>
            <w:tcW w:w="2552" w:type="dxa"/>
            <w:tcBorders>
              <w:top w:val="nil"/>
              <w:left w:val="nil"/>
              <w:bottom w:val="single" w:sz="4" w:space="0" w:color="auto"/>
              <w:right w:val="single" w:sz="4" w:space="0" w:color="auto"/>
            </w:tcBorders>
            <w:noWrap/>
            <w:vAlign w:val="center"/>
            <w:hideMark/>
          </w:tcPr>
          <w:p w14:paraId="6F284724" w14:textId="39C69712" w:rsidR="00EA35EE" w:rsidRPr="00FB6E03" w:rsidRDefault="00EA35EE" w:rsidP="00EA35EE">
            <w:pPr>
              <w:overflowPunct w:val="0"/>
              <w:autoSpaceDE w:val="0"/>
              <w:autoSpaceDN w:val="0"/>
              <w:adjustRightInd w:val="0"/>
              <w:spacing w:after="0" w:line="240" w:lineRule="auto"/>
              <w:ind w:left="41"/>
              <w:jc w:val="center"/>
              <w:textAlignment w:val="baseline"/>
              <w:rPr>
                <w:rFonts w:ascii="Times New Roman" w:eastAsia="Calibri" w:hAnsi="Times New Roman" w:cs="Times New Roman"/>
                <w:bCs/>
                <w:sz w:val="24"/>
                <w:szCs w:val="24"/>
                <w:highlight w:val="yellow"/>
              </w:rPr>
            </w:pPr>
            <w:r w:rsidRPr="00FB6E03">
              <w:rPr>
                <w:rFonts w:ascii="Times New Roman" w:hAnsi="Times New Roman" w:cs="Times New Roman"/>
                <w:color w:val="000000"/>
                <w:sz w:val="24"/>
                <w:szCs w:val="24"/>
              </w:rPr>
              <w:t>22</w:t>
            </w:r>
          </w:p>
        </w:tc>
        <w:tc>
          <w:tcPr>
            <w:tcW w:w="1834" w:type="dxa"/>
            <w:tcBorders>
              <w:top w:val="nil"/>
              <w:left w:val="nil"/>
              <w:bottom w:val="single" w:sz="4" w:space="0" w:color="auto"/>
              <w:right w:val="single" w:sz="4" w:space="0" w:color="auto"/>
            </w:tcBorders>
            <w:noWrap/>
            <w:vAlign w:val="bottom"/>
            <w:hideMark/>
          </w:tcPr>
          <w:p w14:paraId="773E2770" w14:textId="50F56F1F" w:rsidR="00EA35EE" w:rsidRPr="00EA35EE" w:rsidRDefault="00EA35EE" w:rsidP="00EA35EE">
            <w:p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highlight w:val="yellow"/>
              </w:rPr>
            </w:pPr>
            <w:r w:rsidRPr="00EA35EE">
              <w:rPr>
                <w:rFonts w:ascii="Times New Roman" w:hAnsi="Times New Roman" w:cs="Times New Roman"/>
                <w:color w:val="000000"/>
                <w:sz w:val="24"/>
                <w:szCs w:val="24"/>
              </w:rPr>
              <w:t>176</w:t>
            </w:r>
          </w:p>
        </w:tc>
      </w:tr>
      <w:tr w:rsidR="00EA35EE" w:rsidRPr="00871657" w14:paraId="311DD846" w14:textId="77777777" w:rsidTr="00511D04">
        <w:trPr>
          <w:trHeight w:val="300"/>
          <w:jc w:val="center"/>
        </w:trPr>
        <w:tc>
          <w:tcPr>
            <w:tcW w:w="2263" w:type="dxa"/>
            <w:tcBorders>
              <w:top w:val="nil"/>
              <w:left w:val="single" w:sz="4" w:space="0" w:color="auto"/>
              <w:bottom w:val="single" w:sz="4" w:space="0" w:color="auto"/>
              <w:right w:val="single" w:sz="4" w:space="0" w:color="auto"/>
            </w:tcBorders>
            <w:noWrap/>
            <w:vAlign w:val="center"/>
            <w:hideMark/>
          </w:tcPr>
          <w:p w14:paraId="7893AE40" w14:textId="407DA9FB" w:rsidR="00EA35EE" w:rsidRPr="001C43A5" w:rsidRDefault="00EA35EE" w:rsidP="00EA35EE">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1C43A5">
              <w:rPr>
                <w:rFonts w:ascii="Times New Roman" w:eastAsia="Calibri" w:hAnsi="Times New Roman" w:cs="Times New Roman"/>
                <w:sz w:val="24"/>
                <w:szCs w:val="24"/>
              </w:rPr>
              <w:t>Δεκέμβριος 2023</w:t>
            </w:r>
          </w:p>
        </w:tc>
        <w:tc>
          <w:tcPr>
            <w:tcW w:w="2552" w:type="dxa"/>
            <w:tcBorders>
              <w:top w:val="nil"/>
              <w:left w:val="nil"/>
              <w:bottom w:val="single" w:sz="4" w:space="0" w:color="auto"/>
              <w:right w:val="single" w:sz="4" w:space="0" w:color="auto"/>
            </w:tcBorders>
            <w:noWrap/>
            <w:vAlign w:val="center"/>
            <w:hideMark/>
          </w:tcPr>
          <w:p w14:paraId="5490BED7" w14:textId="6207C4E0" w:rsidR="00EA35EE" w:rsidRPr="00FB6E03" w:rsidRDefault="00EA35EE" w:rsidP="00EA35EE">
            <w:pPr>
              <w:overflowPunct w:val="0"/>
              <w:autoSpaceDE w:val="0"/>
              <w:autoSpaceDN w:val="0"/>
              <w:adjustRightInd w:val="0"/>
              <w:spacing w:after="0" w:line="240" w:lineRule="auto"/>
              <w:ind w:left="41"/>
              <w:jc w:val="center"/>
              <w:textAlignment w:val="baseline"/>
              <w:rPr>
                <w:rFonts w:ascii="Times New Roman" w:eastAsia="Calibri" w:hAnsi="Times New Roman" w:cs="Times New Roman"/>
                <w:bCs/>
                <w:sz w:val="24"/>
                <w:szCs w:val="24"/>
                <w:highlight w:val="yellow"/>
              </w:rPr>
            </w:pPr>
            <w:r w:rsidRPr="00FB6E03">
              <w:rPr>
                <w:rFonts w:ascii="Times New Roman" w:hAnsi="Times New Roman" w:cs="Times New Roman"/>
                <w:color w:val="000000"/>
                <w:sz w:val="24"/>
                <w:szCs w:val="24"/>
              </w:rPr>
              <w:t>21</w:t>
            </w:r>
          </w:p>
        </w:tc>
        <w:tc>
          <w:tcPr>
            <w:tcW w:w="1834" w:type="dxa"/>
            <w:tcBorders>
              <w:top w:val="nil"/>
              <w:left w:val="nil"/>
              <w:bottom w:val="single" w:sz="4" w:space="0" w:color="auto"/>
              <w:right w:val="single" w:sz="4" w:space="0" w:color="auto"/>
            </w:tcBorders>
            <w:noWrap/>
            <w:vAlign w:val="bottom"/>
            <w:hideMark/>
          </w:tcPr>
          <w:p w14:paraId="4FF62608" w14:textId="1C6612B5" w:rsidR="00EA35EE" w:rsidRPr="00EA35EE" w:rsidRDefault="00EA35EE" w:rsidP="00EA35EE">
            <w:p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highlight w:val="yellow"/>
              </w:rPr>
            </w:pPr>
            <w:r w:rsidRPr="00EA35EE">
              <w:rPr>
                <w:rFonts w:ascii="Times New Roman" w:hAnsi="Times New Roman" w:cs="Times New Roman"/>
                <w:color w:val="000000"/>
                <w:sz w:val="24"/>
                <w:szCs w:val="24"/>
              </w:rPr>
              <w:t>138</w:t>
            </w:r>
          </w:p>
        </w:tc>
      </w:tr>
      <w:tr w:rsidR="00EA35EE" w:rsidRPr="00EA35EE" w14:paraId="4299F7D4" w14:textId="77777777" w:rsidTr="00F004FD">
        <w:trPr>
          <w:trHeight w:val="300"/>
          <w:jc w:val="center"/>
        </w:trPr>
        <w:tc>
          <w:tcPr>
            <w:tcW w:w="2263" w:type="dxa"/>
            <w:tcBorders>
              <w:top w:val="nil"/>
              <w:left w:val="single" w:sz="4" w:space="0" w:color="auto"/>
              <w:bottom w:val="single" w:sz="4" w:space="0" w:color="auto"/>
              <w:right w:val="single" w:sz="4" w:space="0" w:color="auto"/>
            </w:tcBorders>
            <w:noWrap/>
            <w:vAlign w:val="center"/>
          </w:tcPr>
          <w:p w14:paraId="2AE7B488" w14:textId="3FF3D769" w:rsidR="00EA35EE" w:rsidRPr="00EA35EE" w:rsidRDefault="00EA35EE" w:rsidP="00EA35EE">
            <w:pPr>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lang w:val="en-US"/>
              </w:rPr>
            </w:pPr>
            <w:r w:rsidRPr="00EA35EE">
              <w:rPr>
                <w:rFonts w:ascii="Times New Roman" w:eastAsia="Calibri" w:hAnsi="Times New Roman" w:cs="Times New Roman"/>
                <w:b/>
                <w:bCs/>
                <w:sz w:val="24"/>
                <w:szCs w:val="24"/>
              </w:rPr>
              <w:t>ΣΥΝΟΛA</w:t>
            </w:r>
          </w:p>
        </w:tc>
        <w:tc>
          <w:tcPr>
            <w:tcW w:w="2552" w:type="dxa"/>
            <w:tcBorders>
              <w:top w:val="nil"/>
              <w:left w:val="nil"/>
              <w:bottom w:val="single" w:sz="4" w:space="0" w:color="auto"/>
              <w:right w:val="single" w:sz="4" w:space="0" w:color="auto"/>
            </w:tcBorders>
            <w:noWrap/>
            <w:vAlign w:val="center"/>
          </w:tcPr>
          <w:p w14:paraId="160589AB" w14:textId="4493ECE6" w:rsidR="00EA35EE" w:rsidRPr="00EA35EE" w:rsidRDefault="00EA35EE" w:rsidP="00EA35EE">
            <w:pPr>
              <w:overflowPunct w:val="0"/>
              <w:autoSpaceDE w:val="0"/>
              <w:autoSpaceDN w:val="0"/>
              <w:adjustRightInd w:val="0"/>
              <w:spacing w:after="0" w:line="240" w:lineRule="auto"/>
              <w:ind w:left="41"/>
              <w:jc w:val="center"/>
              <w:textAlignment w:val="baseline"/>
              <w:rPr>
                <w:rFonts w:ascii="Times New Roman" w:hAnsi="Times New Roman" w:cs="Times New Roman"/>
                <w:b/>
                <w:bCs/>
                <w:color w:val="000000"/>
                <w:sz w:val="24"/>
                <w:szCs w:val="24"/>
                <w:lang w:val="en-US"/>
              </w:rPr>
            </w:pPr>
            <w:r w:rsidRPr="00EA35EE">
              <w:rPr>
                <w:rFonts w:ascii="Times New Roman" w:hAnsi="Times New Roman" w:cs="Times New Roman"/>
                <w:b/>
                <w:bCs/>
                <w:color w:val="000000"/>
                <w:sz w:val="24"/>
                <w:szCs w:val="24"/>
                <w:lang w:val="en-US"/>
              </w:rPr>
              <w:t>260</w:t>
            </w:r>
          </w:p>
        </w:tc>
        <w:tc>
          <w:tcPr>
            <w:tcW w:w="1834" w:type="dxa"/>
            <w:tcBorders>
              <w:top w:val="nil"/>
              <w:left w:val="nil"/>
              <w:bottom w:val="single" w:sz="4" w:space="0" w:color="auto"/>
              <w:right w:val="single" w:sz="4" w:space="0" w:color="auto"/>
            </w:tcBorders>
            <w:noWrap/>
            <w:vAlign w:val="center"/>
          </w:tcPr>
          <w:p w14:paraId="6D7F2ACD" w14:textId="7AC2CA45" w:rsidR="00EA35EE" w:rsidRPr="00EA35EE" w:rsidRDefault="00EA35EE" w:rsidP="00EA35EE">
            <w:pPr>
              <w:overflowPunct w:val="0"/>
              <w:autoSpaceDE w:val="0"/>
              <w:autoSpaceDN w:val="0"/>
              <w:adjustRightInd w:val="0"/>
              <w:spacing w:after="0" w:line="240" w:lineRule="auto"/>
              <w:jc w:val="center"/>
              <w:textAlignment w:val="baseline"/>
              <w:rPr>
                <w:rFonts w:ascii="Times New Roman" w:hAnsi="Times New Roman" w:cs="Times New Roman"/>
                <w:b/>
                <w:bCs/>
                <w:color w:val="000000"/>
                <w:sz w:val="24"/>
                <w:szCs w:val="24"/>
                <w:lang w:val="en-US"/>
              </w:rPr>
            </w:pPr>
            <w:r w:rsidRPr="00EA35EE">
              <w:rPr>
                <w:rFonts w:ascii="Times New Roman" w:hAnsi="Times New Roman" w:cs="Times New Roman"/>
                <w:b/>
                <w:bCs/>
                <w:color w:val="000000"/>
                <w:sz w:val="24"/>
                <w:szCs w:val="24"/>
              </w:rPr>
              <w:t>1510</w:t>
            </w:r>
          </w:p>
        </w:tc>
      </w:tr>
    </w:tbl>
    <w:p w14:paraId="0585FDC5" w14:textId="5AC42151" w:rsidR="000D5E65" w:rsidRPr="00EA35EE" w:rsidRDefault="000D5E65" w:rsidP="000D5E65">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p>
    <w:p w14:paraId="669FE9F1" w14:textId="5104F0A7" w:rsidR="00F004FD" w:rsidRPr="00871657" w:rsidRDefault="00F004FD" w:rsidP="00F004FD">
      <w:pPr>
        <w:pStyle w:val="a5"/>
        <w:numPr>
          <w:ilvl w:val="0"/>
          <w:numId w:val="22"/>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u w:val="single"/>
        </w:rPr>
      </w:pPr>
      <w:r w:rsidRPr="00871657">
        <w:rPr>
          <w:rFonts w:ascii="Times New Roman" w:eastAsia="Calibri" w:hAnsi="Times New Roman" w:cs="Times New Roman"/>
          <w:b/>
          <w:bCs/>
          <w:sz w:val="24"/>
          <w:szCs w:val="24"/>
          <w:u w:val="single"/>
        </w:rPr>
        <w:t>ΟΙΚΟΝΟΜΙΚΕΣ ΠΡΟΣΦΟΡΕΣ ΓΙΝΟΝΤΑΙ ΔΕΚΤΕΣ για κάθε μια από τις ακόλουθες περιπτώσεις:</w:t>
      </w:r>
    </w:p>
    <w:p w14:paraId="45910B7D" w14:textId="77777777" w:rsidR="00F004FD" w:rsidRPr="00871657" w:rsidRDefault="00F004FD" w:rsidP="00F004FD">
      <w:pPr>
        <w:pStyle w:val="a5"/>
        <w:overflowPunct w:val="0"/>
        <w:autoSpaceDE w:val="0"/>
        <w:autoSpaceDN w:val="0"/>
        <w:adjustRightInd w:val="0"/>
        <w:spacing w:after="0" w:line="240" w:lineRule="auto"/>
        <w:ind w:left="785"/>
        <w:jc w:val="both"/>
        <w:textAlignment w:val="baseline"/>
        <w:rPr>
          <w:rFonts w:ascii="Times New Roman" w:eastAsia="Calibri" w:hAnsi="Times New Roman" w:cs="Times New Roman"/>
          <w:b/>
          <w:bCs/>
          <w:sz w:val="24"/>
          <w:szCs w:val="24"/>
          <w:u w:val="single"/>
        </w:rPr>
      </w:pPr>
    </w:p>
    <w:p w14:paraId="1FDEAD67" w14:textId="77777777" w:rsidR="00F004FD" w:rsidRPr="00871657" w:rsidRDefault="00F004FD" w:rsidP="00F004FD">
      <w:pPr>
        <w:numPr>
          <w:ilvl w:val="1"/>
          <w:numId w:val="24"/>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Φυσικά ή </w:t>
      </w:r>
      <w:proofErr w:type="spellStart"/>
      <w:r w:rsidRPr="00871657">
        <w:rPr>
          <w:rFonts w:ascii="Times New Roman" w:eastAsia="Calibri" w:hAnsi="Times New Roman" w:cs="Times New Roman"/>
          <w:bCs/>
          <w:sz w:val="24"/>
          <w:szCs w:val="24"/>
        </w:rPr>
        <w:t>νοµικά</w:t>
      </w:r>
      <w:proofErr w:type="spellEnd"/>
      <w:r w:rsidRPr="00871657">
        <w:rPr>
          <w:rFonts w:ascii="Times New Roman" w:eastAsia="Calibri" w:hAnsi="Times New Roman" w:cs="Times New Roman"/>
          <w:bCs/>
          <w:sz w:val="24"/>
          <w:szCs w:val="24"/>
        </w:rPr>
        <w:t xml:space="preserve"> πρόσωπα  της </w:t>
      </w:r>
      <w:proofErr w:type="spellStart"/>
      <w:r w:rsidRPr="00871657">
        <w:rPr>
          <w:rFonts w:ascii="Times New Roman" w:eastAsia="Calibri" w:hAnsi="Times New Roman" w:cs="Times New Roman"/>
          <w:bCs/>
          <w:sz w:val="24"/>
          <w:szCs w:val="24"/>
        </w:rPr>
        <w:t>ηµεδαπής</w:t>
      </w:r>
      <w:proofErr w:type="spellEnd"/>
      <w:r w:rsidRPr="00871657">
        <w:rPr>
          <w:rFonts w:ascii="Times New Roman" w:eastAsia="Calibri" w:hAnsi="Times New Roman" w:cs="Times New Roman"/>
          <w:bCs/>
          <w:sz w:val="24"/>
          <w:szCs w:val="24"/>
        </w:rPr>
        <w:t xml:space="preserve"> ή της αλλοδαπής ή </w:t>
      </w:r>
      <w:proofErr w:type="spellStart"/>
      <w:r w:rsidRPr="00871657">
        <w:rPr>
          <w:rFonts w:ascii="Times New Roman" w:eastAsia="Calibri" w:hAnsi="Times New Roman" w:cs="Times New Roman"/>
          <w:bCs/>
          <w:sz w:val="24"/>
          <w:szCs w:val="24"/>
        </w:rPr>
        <w:t>συνεταιρισµοί</w:t>
      </w:r>
      <w:proofErr w:type="spellEnd"/>
      <w:r w:rsidRPr="00871657">
        <w:rPr>
          <w:rFonts w:ascii="Times New Roman" w:eastAsia="Calibri" w:hAnsi="Times New Roman" w:cs="Times New Roman"/>
          <w:bCs/>
          <w:sz w:val="24"/>
          <w:szCs w:val="24"/>
        </w:rPr>
        <w:t xml:space="preserve"> που ασχολούνται και λειτουργούν </w:t>
      </w:r>
      <w:proofErr w:type="spellStart"/>
      <w:r w:rsidRPr="00871657">
        <w:rPr>
          <w:rFonts w:ascii="Times New Roman" w:eastAsia="Calibri" w:hAnsi="Times New Roman" w:cs="Times New Roman"/>
          <w:bCs/>
          <w:sz w:val="24"/>
          <w:szCs w:val="24"/>
        </w:rPr>
        <w:t>νόµιµα</w:t>
      </w:r>
      <w:proofErr w:type="spellEnd"/>
      <w:r w:rsidRPr="00871657">
        <w:rPr>
          <w:rFonts w:ascii="Times New Roman" w:eastAsia="Calibri" w:hAnsi="Times New Roman" w:cs="Times New Roman"/>
          <w:bCs/>
          <w:sz w:val="24"/>
          <w:szCs w:val="24"/>
        </w:rPr>
        <w:t xml:space="preserve"> στην Ελλάδα ή στο εξωτερικό µε </w:t>
      </w:r>
      <w:proofErr w:type="spellStart"/>
      <w:r w:rsidRPr="00871657">
        <w:rPr>
          <w:rFonts w:ascii="Times New Roman" w:eastAsia="Calibri" w:hAnsi="Times New Roman" w:cs="Times New Roman"/>
          <w:bCs/>
          <w:sz w:val="24"/>
          <w:szCs w:val="24"/>
        </w:rPr>
        <w:t>επάγγελµα</w:t>
      </w:r>
      <w:proofErr w:type="spellEnd"/>
      <w:r w:rsidRPr="00871657">
        <w:rPr>
          <w:rFonts w:ascii="Times New Roman" w:eastAsia="Calibri" w:hAnsi="Times New Roman" w:cs="Times New Roman"/>
          <w:bCs/>
          <w:sz w:val="24"/>
          <w:szCs w:val="24"/>
        </w:rPr>
        <w:t xml:space="preserve"> σχετικό µε το </w:t>
      </w:r>
      <w:proofErr w:type="spellStart"/>
      <w:r w:rsidRPr="00871657">
        <w:rPr>
          <w:rFonts w:ascii="Times New Roman" w:eastAsia="Calibri" w:hAnsi="Times New Roman" w:cs="Times New Roman"/>
          <w:bCs/>
          <w:sz w:val="24"/>
          <w:szCs w:val="24"/>
        </w:rPr>
        <w:t>αντικείµενο</w:t>
      </w:r>
      <w:proofErr w:type="spellEnd"/>
      <w:r w:rsidRPr="00871657">
        <w:rPr>
          <w:rFonts w:ascii="Times New Roman" w:eastAsia="Calibri" w:hAnsi="Times New Roman" w:cs="Times New Roman"/>
          <w:bCs/>
          <w:sz w:val="24"/>
          <w:szCs w:val="24"/>
        </w:rPr>
        <w:t xml:space="preserve"> της παρούσας πρόσκλησης κατά την περίοδο υποβολής των οικονομικών προσφορών και κατά όλη τη διάρκεια  του έτους  που διανύουμε.</w:t>
      </w:r>
    </w:p>
    <w:p w14:paraId="3CAEFCA5" w14:textId="77777777" w:rsidR="00F004FD" w:rsidRPr="00871657" w:rsidRDefault="00F004FD" w:rsidP="00F004FD">
      <w:pPr>
        <w:numPr>
          <w:ilvl w:val="1"/>
          <w:numId w:val="24"/>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Ενώσεις εταιρειών που υποβάλλουν κοινές προσφορές, εφόσον πληρούν τους όρους που καθορίζονται στο άρθρο 19 του Ν.4412/2016 (ΦΕΚ/Α/147).</w:t>
      </w:r>
    </w:p>
    <w:p w14:paraId="201F1092" w14:textId="77777777" w:rsidR="00F004FD" w:rsidRPr="00871657" w:rsidRDefault="00F004FD" w:rsidP="00F004FD">
      <w:pPr>
        <w:numPr>
          <w:ilvl w:val="1"/>
          <w:numId w:val="24"/>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Κοινοπραξίες που λειτουργούν </w:t>
      </w:r>
      <w:proofErr w:type="spellStart"/>
      <w:r w:rsidRPr="00871657">
        <w:rPr>
          <w:rFonts w:ascii="Times New Roman" w:eastAsia="Calibri" w:hAnsi="Times New Roman" w:cs="Times New Roman"/>
          <w:bCs/>
          <w:sz w:val="24"/>
          <w:szCs w:val="24"/>
        </w:rPr>
        <w:t>νόµιµα</w:t>
      </w:r>
      <w:proofErr w:type="spellEnd"/>
      <w:r w:rsidRPr="00871657">
        <w:rPr>
          <w:rFonts w:ascii="Times New Roman" w:eastAsia="Calibri" w:hAnsi="Times New Roman" w:cs="Times New Roman"/>
          <w:bCs/>
          <w:sz w:val="24"/>
          <w:szCs w:val="24"/>
        </w:rPr>
        <w:t xml:space="preserve"> στην Ελλάδα ή σε άλλο κράτος µέλος της Ε.Ε.</w:t>
      </w:r>
    </w:p>
    <w:p w14:paraId="62CB8794"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0DAFBE6A" w14:textId="2A289E75" w:rsidR="00F004FD" w:rsidRPr="00871657" w:rsidRDefault="00F004FD" w:rsidP="00F004FD">
      <w:pPr>
        <w:pStyle w:val="a5"/>
        <w:numPr>
          <w:ilvl w:val="0"/>
          <w:numId w:val="22"/>
        </w:numPr>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u w:val="single"/>
        </w:rPr>
      </w:pPr>
      <w:r w:rsidRPr="00871657">
        <w:rPr>
          <w:rFonts w:ascii="Times New Roman" w:eastAsia="Calibri" w:hAnsi="Times New Roman" w:cs="Times New Roman"/>
          <w:b/>
          <w:bCs/>
          <w:sz w:val="24"/>
          <w:szCs w:val="24"/>
          <w:u w:val="single"/>
        </w:rPr>
        <w:t xml:space="preserve">ΟΙΚΟΝΟΜΙΚΕΣ ΠΡΟΣΦΟΡΕΣ ΔΕΝ ΓΙΝΟΝΤΑΙ ΔΕΚΤΕΣ  για κάθε μια από τις </w:t>
      </w:r>
    </w:p>
    <w:p w14:paraId="351D311A" w14:textId="68728590" w:rsidR="00F004FD" w:rsidRPr="00871657" w:rsidRDefault="00F004FD" w:rsidP="00F004FD">
      <w:pPr>
        <w:pStyle w:val="a5"/>
        <w:overflowPunct w:val="0"/>
        <w:autoSpaceDE w:val="0"/>
        <w:autoSpaceDN w:val="0"/>
        <w:adjustRightInd w:val="0"/>
        <w:spacing w:after="0" w:line="240" w:lineRule="auto"/>
        <w:ind w:left="785"/>
        <w:jc w:val="both"/>
        <w:textAlignment w:val="baseline"/>
        <w:rPr>
          <w:rFonts w:ascii="Times New Roman" w:eastAsia="Calibri" w:hAnsi="Times New Roman" w:cs="Times New Roman"/>
          <w:b/>
          <w:bCs/>
          <w:sz w:val="24"/>
          <w:szCs w:val="24"/>
          <w:u w:val="single"/>
        </w:rPr>
      </w:pPr>
      <w:r w:rsidRPr="00871657">
        <w:rPr>
          <w:rFonts w:ascii="Times New Roman" w:eastAsia="Calibri" w:hAnsi="Times New Roman" w:cs="Times New Roman"/>
          <w:b/>
          <w:bCs/>
          <w:sz w:val="24"/>
          <w:szCs w:val="24"/>
          <w:u w:val="single"/>
        </w:rPr>
        <w:t>ακόλουθες περιπτώσεις:</w:t>
      </w:r>
    </w:p>
    <w:p w14:paraId="0C7AC646" w14:textId="77777777" w:rsidR="00F004FD" w:rsidRPr="00871657" w:rsidRDefault="00F004FD" w:rsidP="00F004FD">
      <w:pPr>
        <w:pStyle w:val="a5"/>
        <w:overflowPunct w:val="0"/>
        <w:autoSpaceDE w:val="0"/>
        <w:autoSpaceDN w:val="0"/>
        <w:adjustRightInd w:val="0"/>
        <w:spacing w:after="0" w:line="240" w:lineRule="auto"/>
        <w:ind w:left="785"/>
        <w:jc w:val="both"/>
        <w:textAlignment w:val="baseline"/>
        <w:rPr>
          <w:rFonts w:ascii="Times New Roman" w:eastAsia="Calibri" w:hAnsi="Times New Roman" w:cs="Times New Roman"/>
          <w:b/>
          <w:bCs/>
          <w:sz w:val="24"/>
          <w:szCs w:val="24"/>
          <w:u w:val="single"/>
        </w:rPr>
      </w:pPr>
    </w:p>
    <w:p w14:paraId="3BF18158" w14:textId="5D15208D"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t xml:space="preserve">- Όταν υπάρχει σε βάρος του ενδιαφερόμενου οικονομικού φορέα, αμετάκλητη καταδικαστική απόφαση για έναν από τους ακόλουθους λόγους: </w:t>
      </w:r>
    </w:p>
    <w:p w14:paraId="0E8EB91C"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p>
    <w:p w14:paraId="3AFBF113"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14:paraId="6E5C3327"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14:paraId="6223436C"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lastRenderedPageBreak/>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14:paraId="7DDE6192"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14:paraId="575207FD"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14:paraId="010948C2" w14:textId="7480041D"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roofErr w:type="spellStart"/>
      <w:r w:rsidRPr="00871657">
        <w:rPr>
          <w:rFonts w:ascii="Times New Roman" w:eastAsia="Calibri" w:hAnsi="Times New Roman" w:cs="Times New Roman"/>
          <w:bCs/>
          <w:sz w:val="24"/>
          <w:szCs w:val="24"/>
        </w:rPr>
        <w:t>στ</w:t>
      </w:r>
      <w:proofErr w:type="spellEnd"/>
      <w:r w:rsidRPr="00871657">
        <w:rPr>
          <w:rFonts w:ascii="Times New Roman" w:eastAsia="Calibri" w:hAnsi="Times New Roman" w:cs="Times New Roman"/>
          <w:bCs/>
          <w:sz w:val="24"/>
          <w:szCs w:val="24"/>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14:paraId="6E2ACE75" w14:textId="77777777" w:rsidR="00F80263" w:rsidRPr="00871657" w:rsidRDefault="00F80263"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5C38F7C4" w14:textId="7B3F5D81"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u w:val="single"/>
        </w:rPr>
      </w:pPr>
      <w:r w:rsidRPr="00871657">
        <w:rPr>
          <w:rFonts w:ascii="Times New Roman" w:eastAsia="Calibri" w:hAnsi="Times New Roman" w:cs="Times New Roman"/>
          <w:bCs/>
          <w:sz w:val="24"/>
          <w:szCs w:val="24"/>
          <w:u w:val="single"/>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48F31992" w14:textId="77777777" w:rsidR="00F80263" w:rsidRPr="00871657" w:rsidRDefault="00F80263"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u w:val="single"/>
        </w:rPr>
      </w:pPr>
    </w:p>
    <w:p w14:paraId="10860A60"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14:paraId="0148C099"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14:paraId="5F115824"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Στις περιπτώσεις Συνεταιρισμών, η υποχρέωση του προηγούμενου εδαφίου αφορά στα μέλη του Διοικητικού Συμβουλίου.</w:t>
      </w:r>
    </w:p>
    <w:p w14:paraId="376F3D83"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Σε όλες τις υπόλοιπες περιπτώσεις νομικών προσώπων, η υποχρέωση των προηγούμενων εδαφίων αφορά στους νόμιμους εκπροσώπους τους.</w:t>
      </w:r>
    </w:p>
    <w:p w14:paraId="4197A720" w14:textId="7A15353D"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Εάν στις ως άνω περιπτώσεις (α) έως (</w:t>
      </w:r>
      <w:proofErr w:type="spellStart"/>
      <w:r w:rsidRPr="00871657">
        <w:rPr>
          <w:rFonts w:ascii="Times New Roman" w:eastAsia="Calibri" w:hAnsi="Times New Roman" w:cs="Times New Roman"/>
          <w:bCs/>
          <w:sz w:val="24"/>
          <w:szCs w:val="24"/>
        </w:rPr>
        <w:t>στ</w:t>
      </w:r>
      <w:proofErr w:type="spellEnd"/>
      <w:r w:rsidRPr="00871657">
        <w:rPr>
          <w:rFonts w:ascii="Times New Roman" w:eastAsia="Calibri" w:hAnsi="Times New Roman" w:cs="Times New Roman"/>
          <w:bCs/>
          <w:sz w:val="24"/>
          <w:szCs w:val="24"/>
        </w:rPr>
        <w:t xml:space="preserve">) η περίοδος αποκλεισμού δεν έχει καθοριστεί με αμετάκλητη απόφαση, για τους σκοπούς της παρούσας Πρόσκλησης,  αυτή ανέρχεται σε πέντε (5) έτη από την ημερομηνία της καταδίκης με αμετάκλητη απόφαση (παρ.10, άρθρ. 73 Ν.4412/16). </w:t>
      </w:r>
    </w:p>
    <w:p w14:paraId="1AA85D93" w14:textId="77777777" w:rsidR="00047115" w:rsidRPr="00871657" w:rsidRDefault="00047115"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71F35CF9"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r w:rsidRPr="00871657">
        <w:rPr>
          <w:rFonts w:ascii="Times New Roman" w:eastAsia="Calibri" w:hAnsi="Times New Roman" w:cs="Times New Roman"/>
          <w:b/>
          <w:bCs/>
          <w:sz w:val="24"/>
          <w:szCs w:val="24"/>
          <w:lang w:val="x-none"/>
        </w:rPr>
        <w:t xml:space="preserve">- Αποκλείεται από τη συμμετοχή στη διαδικασία της παρούσας Πρόσκλησης, οικονομικός φορέας </w:t>
      </w:r>
      <w:r w:rsidRPr="00871657">
        <w:rPr>
          <w:rFonts w:ascii="Times New Roman" w:eastAsia="Calibri" w:hAnsi="Times New Roman" w:cs="Times New Roman"/>
          <w:bCs/>
          <w:sz w:val="24"/>
          <w:szCs w:val="24"/>
          <w:lang w:val="x-none"/>
        </w:rPr>
        <w:t>ο οποίος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2042C14F"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t xml:space="preserve">Ο αποκλεισμός της  παρούσας  παραγράφου, παύει να εφαρμόζεται  στις ακόλουθες περιπτώσεις: </w:t>
      </w:r>
    </w:p>
    <w:p w14:paraId="3BFEA920" w14:textId="146032A1"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α) όταν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 πριν από την καταληκτική ημερομηνία υποβολής προσφοράς στην παρούσα διακήρυξη ( παρ. 2, άρθ. 73,  Ν.4412/16),</w:t>
      </w:r>
    </w:p>
    <w:p w14:paraId="33AAF7A8"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β) όταν  μικρά ποσά των φόρων ή των εισφορών κοινωνικής ασφάλισης δεν έχουν καταβληθεί  από τον οικονομικό φορέα  ( παρ. 3-β’ άρθ. 73,  Ν.4412/16).</w:t>
      </w:r>
    </w:p>
    <w:p w14:paraId="40EBC95D"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lastRenderedPageBreak/>
        <w:t xml:space="preserve">- Αποκλείεται από τη συμμετοχή στη διαδικασία της παρούσας Πρόσκλησης, οικονομικός φορέας </w:t>
      </w:r>
      <w:r w:rsidRPr="00871657">
        <w:rPr>
          <w:rFonts w:ascii="Times New Roman" w:eastAsia="Calibri" w:hAnsi="Times New Roman" w:cs="Times New Roman"/>
          <w:bCs/>
          <w:sz w:val="24"/>
          <w:szCs w:val="24"/>
        </w:rPr>
        <w:t>ο οποίος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βρίσκεται σε οποιαδήποτε ανάλογη κατάσταση που προκύπτει από παρόμοια διαδικασία, προβλεπόμενη σε εθνικές διατάξεις νόμου( παρ. 4</w:t>
      </w:r>
      <w:r w:rsidRPr="00871657">
        <w:rPr>
          <w:rFonts w:ascii="Times New Roman" w:eastAsia="Calibri" w:hAnsi="Times New Roman" w:cs="Times New Roman"/>
          <w:bCs/>
          <w:sz w:val="24"/>
          <w:szCs w:val="24"/>
          <w:vertAlign w:val="superscript"/>
        </w:rPr>
        <w:t>β</w:t>
      </w:r>
      <w:r w:rsidRPr="00871657">
        <w:rPr>
          <w:rFonts w:ascii="Times New Roman" w:eastAsia="Calibri" w:hAnsi="Times New Roman" w:cs="Times New Roman"/>
          <w:bCs/>
          <w:sz w:val="24"/>
          <w:szCs w:val="24"/>
        </w:rPr>
        <w:t xml:space="preserve">   άρθ. 73,  Ν.4412/2016 ).</w:t>
      </w:r>
    </w:p>
    <w:p w14:paraId="3098CCC1" w14:textId="481A7FFB"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Εάν η περίοδος αποκλεισμού δεν έχει καθοριστεί με αμετάκλητη απόφαση, αυτή ανέρχεται σε τρία (3) έτη από την ημερομηνία του σχετικού γεγονότος (παρ.10 </w:t>
      </w:r>
      <w:proofErr w:type="spellStart"/>
      <w:r w:rsidRPr="00871657">
        <w:rPr>
          <w:rFonts w:ascii="Times New Roman" w:eastAsia="Calibri" w:hAnsi="Times New Roman" w:cs="Times New Roman"/>
          <w:bCs/>
          <w:sz w:val="24"/>
          <w:szCs w:val="24"/>
        </w:rPr>
        <w:t>άρ</w:t>
      </w:r>
      <w:proofErr w:type="spellEnd"/>
      <w:r w:rsidRPr="00871657">
        <w:rPr>
          <w:rFonts w:ascii="Times New Roman" w:eastAsia="Calibri" w:hAnsi="Times New Roman" w:cs="Times New Roman"/>
          <w:bCs/>
          <w:sz w:val="24"/>
          <w:szCs w:val="24"/>
        </w:rPr>
        <w:t>. 73 Ν.4412).</w:t>
      </w:r>
    </w:p>
    <w:p w14:paraId="3BACA723" w14:textId="77777777" w:rsidR="00047115" w:rsidRPr="00871657" w:rsidRDefault="00047115"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70F3C507" w14:textId="6994B338"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r w:rsidRPr="00871657">
        <w:rPr>
          <w:rFonts w:ascii="Times New Roman" w:eastAsia="Calibri" w:hAnsi="Times New Roman" w:cs="Times New Roman"/>
          <w:b/>
          <w:bCs/>
          <w:sz w:val="24"/>
          <w:szCs w:val="24"/>
          <w:lang w:val="x-none"/>
        </w:rPr>
        <w:t>- Αποκλείεται από τη συμμετοχή στη διαδικασία της παρούσας Πρόσκλησης,  οικονομικός φορέας</w:t>
      </w:r>
      <w:r w:rsidRPr="00871657">
        <w:rPr>
          <w:rFonts w:ascii="Times New Roman" w:eastAsia="Calibri" w:hAnsi="Times New Roman" w:cs="Times New Roman"/>
          <w:bCs/>
          <w:sz w:val="24"/>
          <w:szCs w:val="24"/>
          <w:lang w:val="x-none"/>
        </w:rPr>
        <w:t xml:space="preserve"> στον οποίο έχει επιβληθεί αποκλεισμός από διαδικασίες σύναψης δημοσίων συμβάσεων  με  κοινή υπουργική απόφαση των Υπουργών Οικονομίας, Ανάπτυξης και Τουρισμού ,Δικαιοσύνης, Διαφάνειας και Ανθρωπίνων Δικαιωμάτων, Υποδομών, Μεταφορών και Δικτύων  και αρμόδιου για θέματα καταπολέμησης διαφθοράς  (άρθρ. 74 Ν.4412/2016).</w:t>
      </w:r>
    </w:p>
    <w:p w14:paraId="08AC4C74" w14:textId="77777777" w:rsidR="00047115" w:rsidRPr="00871657" w:rsidRDefault="00047115"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p>
    <w:p w14:paraId="52DA913B" w14:textId="08FB3482"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
          <w:bCs/>
          <w:sz w:val="24"/>
          <w:szCs w:val="24"/>
        </w:rPr>
        <w:t xml:space="preserve">-  Αποκλείεται από τη συμμετοχή στη διαδικασία της παρούσας Πρόσκλησης (κατ’ εφαρμογή της παρ. 5- άρ.18 και της παρ.8 - </w:t>
      </w:r>
      <w:proofErr w:type="spellStart"/>
      <w:r w:rsidRPr="00871657">
        <w:rPr>
          <w:rFonts w:ascii="Times New Roman" w:eastAsia="Calibri" w:hAnsi="Times New Roman" w:cs="Times New Roman"/>
          <w:b/>
          <w:bCs/>
          <w:sz w:val="24"/>
          <w:szCs w:val="24"/>
        </w:rPr>
        <w:t>άρ</w:t>
      </w:r>
      <w:proofErr w:type="spellEnd"/>
      <w:r w:rsidRPr="00871657">
        <w:rPr>
          <w:rFonts w:ascii="Times New Roman" w:eastAsia="Calibri" w:hAnsi="Times New Roman" w:cs="Times New Roman"/>
          <w:b/>
          <w:bCs/>
          <w:sz w:val="24"/>
          <w:szCs w:val="24"/>
        </w:rPr>
        <w:t xml:space="preserve">. 73  του  Ν.4412/16  όπως τροποποιήθηκε και ισχύει), </w:t>
      </w:r>
      <w:r w:rsidRPr="00871657">
        <w:rPr>
          <w:rFonts w:ascii="Times New Roman" w:eastAsia="Calibri" w:hAnsi="Times New Roman" w:cs="Times New Roman"/>
          <w:bCs/>
          <w:sz w:val="24"/>
          <w:szCs w:val="24"/>
        </w:rPr>
        <w:t>οικονομικός φορέας στον οποίον έχουν επιβληθεί σε χρονικό διάστημα τριών  (3) ετών πριν από την ημερομηνία λήξης της προθεσμίας υποβολής οικ. προσφοράς για την παρούσα Πρόσκληση Ενδιαφέροντος,  κυρώσεις με τελεσίδικη και δεσμευτική ισχύ για την διάπραξη  σοβαρού επαγγελματικού παραπτώματος  όπως ορίζεται  στην  περίπτωση γ΄-παρ.2 του άρθρου 68 Ν.3863/2010</w:t>
      </w:r>
      <w:r w:rsidR="00275200" w:rsidRPr="00871657">
        <w:rPr>
          <w:rFonts w:ascii="Times New Roman" w:eastAsia="Calibri" w:hAnsi="Times New Roman" w:cs="Times New Roman"/>
          <w:bCs/>
          <w:sz w:val="24"/>
          <w:szCs w:val="24"/>
        </w:rPr>
        <w:t xml:space="preserve"> </w:t>
      </w:r>
      <w:r w:rsidRPr="00871657">
        <w:rPr>
          <w:rFonts w:ascii="Times New Roman" w:eastAsia="Calibri" w:hAnsi="Times New Roman" w:cs="Times New Roman"/>
          <w:bCs/>
          <w:sz w:val="24"/>
          <w:szCs w:val="24"/>
        </w:rPr>
        <w:t>(Α΄115).</w:t>
      </w:r>
    </w:p>
    <w:p w14:paraId="26026FA8"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46825719"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u w:val="single"/>
        </w:rPr>
      </w:pPr>
      <w:r w:rsidRPr="00871657">
        <w:rPr>
          <w:rFonts w:ascii="Times New Roman" w:eastAsia="Calibri" w:hAnsi="Times New Roman" w:cs="Times New Roman"/>
          <w:b/>
          <w:bCs/>
          <w:sz w:val="24"/>
          <w:szCs w:val="24"/>
        </w:rPr>
        <w:t>9.</w:t>
      </w:r>
      <w:r w:rsidRPr="00871657">
        <w:rPr>
          <w:rFonts w:ascii="Times New Roman" w:eastAsia="Calibri" w:hAnsi="Times New Roman" w:cs="Times New Roman"/>
          <w:b/>
          <w:bCs/>
          <w:sz w:val="24"/>
          <w:szCs w:val="24"/>
          <w:u w:val="single"/>
        </w:rPr>
        <w:t xml:space="preserve"> ΔΙΚΑΙΟΛΟΓΗΤΙΚΑ ΕΓΓΡΑΦΑ ΑΝΑΘΕΣΗΣ</w:t>
      </w:r>
    </w:p>
    <w:p w14:paraId="11543679" w14:textId="62DCCAAE"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
          <w:bCs/>
          <w:sz w:val="24"/>
          <w:szCs w:val="24"/>
        </w:rPr>
        <w:t xml:space="preserve">   </w:t>
      </w:r>
      <w:r w:rsidRPr="00871657">
        <w:rPr>
          <w:rFonts w:ascii="Times New Roman" w:eastAsia="Calibri" w:hAnsi="Times New Roman" w:cs="Times New Roman"/>
          <w:bCs/>
          <w:sz w:val="24"/>
          <w:szCs w:val="24"/>
        </w:rPr>
        <w:t>Ο οικονομικός φορέας στον οποίον θα πραγματοποιηθεί με έκδοση σχετικής απόφασης η ανάθεση των εν λόγω υπηρεσιών, αναλαμβάνει την υποχρέωση  προσκόμισης δικαιολογητικών εγγράφων  τα οποία  πιστοποιούν ότι  δεν εμπίπτει σε κάποια από τις περιπτώσεις του άρθρου  9 της παρούσας Πρόσκλησης. Τα αιτούμενα δικαιολογητικά έγγραφα έχουν ως εξής:</w:t>
      </w:r>
    </w:p>
    <w:p w14:paraId="4B58623B" w14:textId="77777777" w:rsidR="00D77B59" w:rsidRPr="00871657" w:rsidRDefault="00D77B59"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66BA7202"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t>-  Φορολογική ενημερότητα,</w:t>
      </w:r>
    </w:p>
    <w:p w14:paraId="19B49D75"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t>-  Ασφαλιστική ενημερότητα,</w:t>
      </w:r>
    </w:p>
    <w:p w14:paraId="4109461B"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
          <w:bCs/>
          <w:sz w:val="24"/>
          <w:szCs w:val="24"/>
        </w:rPr>
        <w:t>- Απόσπασμα ποινικού μητρώου</w:t>
      </w:r>
      <w:r w:rsidRPr="00871657">
        <w:rPr>
          <w:rFonts w:ascii="Times New Roman" w:eastAsia="Calibri" w:hAnsi="Times New Roman" w:cs="Times New Roman"/>
          <w:bCs/>
          <w:sz w:val="24"/>
          <w:szCs w:val="24"/>
        </w:rPr>
        <w:t xml:space="preserve"> (αρ.73, </w:t>
      </w:r>
      <w:proofErr w:type="spellStart"/>
      <w:r w:rsidRPr="00871657">
        <w:rPr>
          <w:rFonts w:ascii="Times New Roman" w:eastAsia="Calibri" w:hAnsi="Times New Roman" w:cs="Times New Roman"/>
          <w:bCs/>
          <w:sz w:val="24"/>
          <w:szCs w:val="24"/>
        </w:rPr>
        <w:t>παρ</w:t>
      </w:r>
      <w:proofErr w:type="spellEnd"/>
      <w:r w:rsidRPr="00871657">
        <w:rPr>
          <w:rFonts w:ascii="Times New Roman" w:eastAsia="Calibri" w:hAnsi="Times New Roman" w:cs="Times New Roman"/>
          <w:bCs/>
          <w:sz w:val="24"/>
          <w:szCs w:val="24"/>
        </w:rPr>
        <w:t xml:space="preserve"> .1/</w:t>
      </w:r>
      <w:proofErr w:type="spellStart"/>
      <w:r w:rsidRPr="00871657">
        <w:rPr>
          <w:rFonts w:ascii="Times New Roman" w:eastAsia="Calibri" w:hAnsi="Times New Roman" w:cs="Times New Roman"/>
          <w:bCs/>
          <w:sz w:val="24"/>
          <w:szCs w:val="24"/>
        </w:rPr>
        <w:t>ββ</w:t>
      </w:r>
      <w:proofErr w:type="spellEnd"/>
      <w:r w:rsidRPr="00871657">
        <w:rPr>
          <w:rFonts w:ascii="Times New Roman" w:eastAsia="Calibri" w:hAnsi="Times New Roman" w:cs="Times New Roman"/>
          <w:bCs/>
          <w:sz w:val="24"/>
          <w:szCs w:val="24"/>
        </w:rPr>
        <w:t xml:space="preserve"> του Ν.4412/2016 στις περιπτώσεις εταιρειών περιορισμένης ευθύνης (Ε.Π.Ε.) και προσωπικών εταιρειών (Ο.Ε. και Ε.Ε.) και IKE ιδιωτικών κεφαλαιουχικών εταιρειών, η υποχρέωση προσκόμισης του Αποσπάσματος ποινικού μητρώου  αφορά  στους διαχειριστές,  στις περιπτώσεις ανωνύμων εταιρειών (Α.Ε.), η υποχρέωση  αφορά στον Διευθύνοντα Σύμβουλο καθώς και σε όλα τα μέλη του Διοικητικού Συμβουλίου, στις περιπτώσεις Συνεταιρισμών, η υποχρέωση  αφορά στα μέλη του Διοικητικού Συμβουλίου και στις υπόλοιπες περιπτώσεις νομικών προσώπων, η υποχρέωση  αφορά στους νόμιμους εκπροσώπους τους).</w:t>
      </w:r>
    </w:p>
    <w:p w14:paraId="1BD340EB" w14:textId="3E5916F8"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Η ημερομηνία έκδοσης  να μην υπερβαίνει χρονικό διάστημα τριών (3) μηνών από την ημερομηνία πρόσκλησης προσκόμισης αυτού. </w:t>
      </w:r>
    </w:p>
    <w:p w14:paraId="7AD2EAC7" w14:textId="77777777" w:rsidR="00D77B59" w:rsidRPr="00871657" w:rsidRDefault="00D77B59"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126E3950"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r w:rsidRPr="00871657">
        <w:rPr>
          <w:rFonts w:ascii="Times New Roman" w:eastAsia="Calibri" w:hAnsi="Times New Roman" w:cs="Times New Roman"/>
          <w:b/>
          <w:bCs/>
          <w:sz w:val="24"/>
          <w:szCs w:val="24"/>
          <w:lang w:val="x-none"/>
        </w:rPr>
        <w:t>- Πιστοποιητικό Πρωτοδικείου</w:t>
      </w:r>
      <w:r w:rsidRPr="00871657">
        <w:rPr>
          <w:rFonts w:ascii="Times New Roman" w:eastAsia="Calibri" w:hAnsi="Times New Roman" w:cs="Times New Roman"/>
          <w:bCs/>
          <w:sz w:val="24"/>
          <w:szCs w:val="24"/>
          <w:lang w:val="x-none"/>
        </w:rPr>
        <w:t xml:space="preserve"> ότι δεν τελεί υπό εκκαθάριση, πτώχευση, πτωχευτικό συμβιβασμό ή υπό αναγκαστική διαχείριση ή ότι    δεν έχει υπαχθεί σε διαδικασία εξυγίανσης.</w:t>
      </w:r>
    </w:p>
    <w:p w14:paraId="29995F8C" w14:textId="0885C776"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Η ημερομηνία έκδοσης  να μην υπερβαίνει χρονικό διάστημα τριών (3) μηνών από την ημερομηνία πρόσκλησης προσκόμισης αυτού. </w:t>
      </w:r>
    </w:p>
    <w:p w14:paraId="0F41B464" w14:textId="77777777" w:rsidR="00D77B59" w:rsidRPr="00871657" w:rsidRDefault="00D77B59"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7BF33B26" w14:textId="47E5DD29"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r w:rsidRPr="00871657">
        <w:rPr>
          <w:rFonts w:ascii="Times New Roman" w:eastAsia="Calibri" w:hAnsi="Times New Roman" w:cs="Times New Roman"/>
          <w:b/>
          <w:bCs/>
          <w:sz w:val="24"/>
          <w:szCs w:val="24"/>
          <w:lang w:val="x-none"/>
        </w:rPr>
        <w:t xml:space="preserve">- Υπεύθυνη Δήλωση (άρθ. 8 Ν.1599/86) </w:t>
      </w:r>
      <w:r w:rsidRPr="00871657">
        <w:rPr>
          <w:rFonts w:ascii="Times New Roman" w:eastAsia="Calibri" w:hAnsi="Times New Roman" w:cs="Times New Roman"/>
          <w:bCs/>
          <w:sz w:val="24"/>
          <w:szCs w:val="24"/>
          <w:lang w:val="x-none"/>
        </w:rPr>
        <w:t xml:space="preserve">στην οποία δηλώνεται  εκ μέρους του οικονομικού φορέα  σε περίπτωση φυσικού προσώπου, ή σε περίπτωση νομικού  προσώπου την υποβολή αυτής εκ μέρους του νόμιμου εκπροσώπου,  ότι  στο χρονικό διάστημα  πέντε  (5) ετών πριν από την ημερομηνία λήξης της προθεσμίας υποβολής οικονομικής προσφοράς για την υπ’ </w:t>
      </w:r>
      <w:proofErr w:type="spellStart"/>
      <w:r w:rsidRPr="00871657">
        <w:rPr>
          <w:rFonts w:ascii="Times New Roman" w:eastAsia="Calibri" w:hAnsi="Times New Roman" w:cs="Times New Roman"/>
          <w:bCs/>
          <w:sz w:val="24"/>
          <w:szCs w:val="24"/>
          <w:lang w:val="x-none"/>
        </w:rPr>
        <w:t>αρ</w:t>
      </w:r>
      <w:proofErr w:type="spellEnd"/>
      <w:r w:rsidRPr="00871657">
        <w:rPr>
          <w:rFonts w:ascii="Times New Roman" w:eastAsia="Calibri" w:hAnsi="Times New Roman" w:cs="Times New Roman"/>
          <w:bCs/>
          <w:sz w:val="24"/>
          <w:szCs w:val="24"/>
          <w:lang w:val="x-none"/>
        </w:rPr>
        <w:t xml:space="preserve">. </w:t>
      </w:r>
      <w:bookmarkStart w:id="0" w:name="_Hlk66266697"/>
      <w:r w:rsidRPr="00871657">
        <w:rPr>
          <w:rFonts w:ascii="Times New Roman" w:eastAsia="Calibri" w:hAnsi="Times New Roman" w:cs="Times New Roman"/>
          <w:b/>
          <w:bCs/>
          <w:sz w:val="24"/>
          <w:szCs w:val="24"/>
        </w:rPr>
        <w:t>2</w:t>
      </w:r>
      <w:r w:rsidR="00D703F1" w:rsidRPr="00871657">
        <w:rPr>
          <w:rFonts w:ascii="Times New Roman" w:eastAsia="Calibri" w:hAnsi="Times New Roman" w:cs="Times New Roman"/>
          <w:b/>
          <w:bCs/>
          <w:sz w:val="24"/>
          <w:szCs w:val="24"/>
        </w:rPr>
        <w:t>909</w:t>
      </w:r>
      <w:r w:rsidRPr="00871657">
        <w:rPr>
          <w:rFonts w:ascii="Times New Roman" w:eastAsia="Calibri" w:hAnsi="Times New Roman" w:cs="Times New Roman"/>
          <w:b/>
          <w:bCs/>
          <w:sz w:val="24"/>
          <w:szCs w:val="24"/>
        </w:rPr>
        <w:t>/0</w:t>
      </w:r>
      <w:r w:rsidR="00D703F1" w:rsidRPr="00871657">
        <w:rPr>
          <w:rFonts w:ascii="Times New Roman" w:eastAsia="Calibri" w:hAnsi="Times New Roman" w:cs="Times New Roman"/>
          <w:b/>
          <w:bCs/>
          <w:sz w:val="24"/>
          <w:szCs w:val="24"/>
        </w:rPr>
        <w:t>1</w:t>
      </w:r>
      <w:r w:rsidRPr="00871657">
        <w:rPr>
          <w:rFonts w:ascii="Times New Roman" w:eastAsia="Calibri" w:hAnsi="Times New Roman" w:cs="Times New Roman"/>
          <w:b/>
          <w:bCs/>
          <w:sz w:val="24"/>
          <w:szCs w:val="24"/>
        </w:rPr>
        <w:t>-12</w:t>
      </w:r>
      <w:r w:rsidRPr="00871657">
        <w:rPr>
          <w:rFonts w:ascii="Times New Roman" w:eastAsia="Calibri" w:hAnsi="Times New Roman" w:cs="Times New Roman"/>
          <w:b/>
          <w:bCs/>
          <w:sz w:val="24"/>
          <w:szCs w:val="24"/>
          <w:lang w:val="x-none"/>
        </w:rPr>
        <w:t>-202</w:t>
      </w:r>
      <w:r w:rsidR="00D703F1" w:rsidRPr="00871657">
        <w:rPr>
          <w:rFonts w:ascii="Times New Roman" w:eastAsia="Calibri" w:hAnsi="Times New Roman" w:cs="Times New Roman"/>
          <w:b/>
          <w:bCs/>
          <w:sz w:val="24"/>
          <w:szCs w:val="24"/>
        </w:rPr>
        <w:t>2</w:t>
      </w:r>
      <w:r w:rsidRPr="00871657">
        <w:rPr>
          <w:rFonts w:ascii="Times New Roman" w:eastAsia="Calibri" w:hAnsi="Times New Roman" w:cs="Times New Roman"/>
          <w:b/>
          <w:bCs/>
          <w:sz w:val="24"/>
          <w:szCs w:val="24"/>
          <w:lang w:val="x-none"/>
        </w:rPr>
        <w:t xml:space="preserve"> Πρόσκλησης </w:t>
      </w:r>
      <w:r w:rsidRPr="00871657">
        <w:rPr>
          <w:rFonts w:ascii="Times New Roman" w:eastAsia="Calibri" w:hAnsi="Times New Roman" w:cs="Times New Roman"/>
          <w:bCs/>
          <w:sz w:val="24"/>
          <w:szCs w:val="24"/>
          <w:lang w:val="x-none"/>
        </w:rPr>
        <w:t>Υποβολής Προσφοράς</w:t>
      </w:r>
      <w:bookmarkEnd w:id="0"/>
      <w:r w:rsidRPr="00871657">
        <w:rPr>
          <w:rFonts w:ascii="Times New Roman" w:eastAsia="Calibri" w:hAnsi="Times New Roman" w:cs="Times New Roman"/>
          <w:b/>
          <w:bCs/>
          <w:sz w:val="24"/>
          <w:szCs w:val="24"/>
          <w:lang w:val="x-none"/>
        </w:rPr>
        <w:t xml:space="preserve"> </w:t>
      </w:r>
      <w:r w:rsidRPr="00871657">
        <w:rPr>
          <w:rFonts w:ascii="Times New Roman" w:eastAsia="Calibri" w:hAnsi="Times New Roman" w:cs="Times New Roman"/>
          <w:bCs/>
          <w:sz w:val="24"/>
          <w:szCs w:val="24"/>
        </w:rPr>
        <w:t>της ΑΣΤΕΚ</w:t>
      </w:r>
      <w:r w:rsidRPr="00871657">
        <w:rPr>
          <w:rFonts w:ascii="Times New Roman" w:eastAsia="Calibri" w:hAnsi="Times New Roman" w:cs="Times New Roman"/>
          <w:bCs/>
          <w:sz w:val="24"/>
          <w:szCs w:val="24"/>
          <w:lang w:val="x-none"/>
        </w:rPr>
        <w:t xml:space="preserve"> του Υπουργείου Τουρισμού  (παρ.10, άρθρ. </w:t>
      </w:r>
      <w:r w:rsidRPr="00871657">
        <w:rPr>
          <w:rFonts w:ascii="Times New Roman" w:eastAsia="Calibri" w:hAnsi="Times New Roman" w:cs="Times New Roman"/>
          <w:bCs/>
          <w:sz w:val="24"/>
          <w:szCs w:val="24"/>
          <w:lang w:val="x-none"/>
        </w:rPr>
        <w:lastRenderedPageBreak/>
        <w:t>73  &amp; παρ. 9 άρθρ. 80 του  Ν.4412/16), δεν έχει εκδοθεί  εις βάρος του   αμετάκλητη καταδικαστική απόφαση για έναν από τους  λόγους της παρ.1  άρθρ. 73 του  Ν.4412/16 :</w:t>
      </w:r>
    </w:p>
    <w:p w14:paraId="3D3110F9"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r w:rsidRPr="00871657">
        <w:rPr>
          <w:rFonts w:ascii="Times New Roman" w:eastAsia="Calibri" w:hAnsi="Times New Roman" w:cs="Times New Roman"/>
          <w:bCs/>
          <w:sz w:val="24"/>
          <w:szCs w:val="24"/>
          <w:lang w:val="x-none"/>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871657">
        <w:rPr>
          <w:rFonts w:ascii="Times New Roman" w:eastAsia="Calibri" w:hAnsi="Times New Roman" w:cs="Times New Roman"/>
          <w:bCs/>
          <w:sz w:val="24"/>
          <w:szCs w:val="24"/>
          <w:lang w:val="en-US"/>
        </w:rPr>
        <w:t>L</w:t>
      </w:r>
      <w:r w:rsidRPr="00871657">
        <w:rPr>
          <w:rFonts w:ascii="Times New Roman" w:eastAsia="Calibri" w:hAnsi="Times New Roman" w:cs="Times New Roman"/>
          <w:bCs/>
          <w:sz w:val="24"/>
          <w:szCs w:val="24"/>
          <w:lang w:val="x-none"/>
        </w:rPr>
        <w:t xml:space="preserve"> 300 της 11.11.2008 σ.42), </w:t>
      </w:r>
    </w:p>
    <w:p w14:paraId="1E64F727"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r w:rsidRPr="00871657">
        <w:rPr>
          <w:rFonts w:ascii="Times New Roman" w:eastAsia="Calibri" w:hAnsi="Times New Roman" w:cs="Times New Roman"/>
          <w:bCs/>
          <w:sz w:val="24"/>
          <w:szCs w:val="24"/>
          <w:lang w:val="x-none"/>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871657">
        <w:rPr>
          <w:rFonts w:ascii="Times New Roman" w:eastAsia="Calibri" w:hAnsi="Times New Roman" w:cs="Times New Roman"/>
          <w:bCs/>
          <w:sz w:val="24"/>
          <w:szCs w:val="24"/>
          <w:lang w:val="en-US"/>
        </w:rPr>
        <w:t>C</w:t>
      </w:r>
      <w:r w:rsidRPr="00871657">
        <w:rPr>
          <w:rFonts w:ascii="Times New Roman" w:eastAsia="Calibri" w:hAnsi="Times New Roman" w:cs="Times New Roman"/>
          <w:bCs/>
          <w:sz w:val="24"/>
          <w:szCs w:val="24"/>
          <w:lang w:val="x-none"/>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71657">
        <w:rPr>
          <w:rFonts w:ascii="Times New Roman" w:eastAsia="Calibri" w:hAnsi="Times New Roman" w:cs="Times New Roman"/>
          <w:bCs/>
          <w:sz w:val="24"/>
          <w:szCs w:val="24"/>
          <w:lang w:val="en-US"/>
        </w:rPr>
        <w:t>L</w:t>
      </w:r>
      <w:r w:rsidRPr="00871657">
        <w:rPr>
          <w:rFonts w:ascii="Times New Roman" w:eastAsia="Calibri" w:hAnsi="Times New Roman" w:cs="Times New Roman"/>
          <w:bCs/>
          <w:sz w:val="24"/>
          <w:szCs w:val="24"/>
          <w:lang w:val="x-none"/>
        </w:rPr>
        <w:t xml:space="preserve"> 192 της 31.7.2003, σ. 54), καθώς και όπως ορίζεται στην κείμενη νομοθεσία ή στο εθνικό δίκαιο του οικονομικού φορέα, </w:t>
      </w:r>
    </w:p>
    <w:p w14:paraId="226A4CB7"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r w:rsidRPr="00871657">
        <w:rPr>
          <w:rFonts w:ascii="Times New Roman" w:eastAsia="Calibri" w:hAnsi="Times New Roman" w:cs="Times New Roman"/>
          <w:bCs/>
          <w:sz w:val="24"/>
          <w:szCs w:val="24"/>
          <w:lang w:val="x-none"/>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871657">
        <w:rPr>
          <w:rFonts w:ascii="Times New Roman" w:eastAsia="Calibri" w:hAnsi="Times New Roman" w:cs="Times New Roman"/>
          <w:bCs/>
          <w:sz w:val="24"/>
          <w:szCs w:val="24"/>
          <w:lang w:val="en-US"/>
        </w:rPr>
        <w:t>C</w:t>
      </w:r>
      <w:r w:rsidRPr="00871657">
        <w:rPr>
          <w:rFonts w:ascii="Times New Roman" w:eastAsia="Calibri" w:hAnsi="Times New Roman" w:cs="Times New Roman"/>
          <w:bCs/>
          <w:sz w:val="24"/>
          <w:szCs w:val="24"/>
          <w:lang w:val="x-none"/>
        </w:rPr>
        <w:t xml:space="preserve"> 316 της 27.11.1995, σ. 48), η οποία κυρώθηκε με το ν. 2803/2000 (Α΄ 48), </w:t>
      </w:r>
    </w:p>
    <w:p w14:paraId="630DCF23"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r w:rsidRPr="00871657">
        <w:rPr>
          <w:rFonts w:ascii="Times New Roman" w:eastAsia="Calibri" w:hAnsi="Times New Roman" w:cs="Times New Roman"/>
          <w:bCs/>
          <w:sz w:val="24"/>
          <w:szCs w:val="24"/>
          <w:lang w:val="x-none"/>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871657">
        <w:rPr>
          <w:rFonts w:ascii="Times New Roman" w:eastAsia="Calibri" w:hAnsi="Times New Roman" w:cs="Times New Roman"/>
          <w:bCs/>
          <w:sz w:val="24"/>
          <w:szCs w:val="24"/>
          <w:lang w:val="en-US"/>
        </w:rPr>
        <w:t>L</w:t>
      </w:r>
      <w:r w:rsidRPr="00871657">
        <w:rPr>
          <w:rFonts w:ascii="Times New Roman" w:eastAsia="Calibri" w:hAnsi="Times New Roman" w:cs="Times New Roman"/>
          <w:bCs/>
          <w:sz w:val="24"/>
          <w:szCs w:val="24"/>
          <w:lang w:val="x-none"/>
        </w:rPr>
        <w:t xml:space="preserve"> 164 της 22.6.2002, σ. 3) ή ηθική αυτουργία ή συνέργεια ή απόπειρα διάπραξης εγκλήματος, όπως ορίζονται στο άρθρο 4 αυτής, </w:t>
      </w:r>
    </w:p>
    <w:p w14:paraId="23D05692"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r w:rsidRPr="00871657">
        <w:rPr>
          <w:rFonts w:ascii="Times New Roman" w:eastAsia="Calibri" w:hAnsi="Times New Roman" w:cs="Times New Roman"/>
          <w:bCs/>
          <w:sz w:val="24"/>
          <w:szCs w:val="24"/>
          <w:lang w:val="x-none"/>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871657">
        <w:rPr>
          <w:rFonts w:ascii="Times New Roman" w:eastAsia="Calibri" w:hAnsi="Times New Roman" w:cs="Times New Roman"/>
          <w:bCs/>
          <w:sz w:val="24"/>
          <w:szCs w:val="24"/>
          <w:lang w:val="en-US"/>
        </w:rPr>
        <w:t>L</w:t>
      </w:r>
      <w:r w:rsidRPr="00871657">
        <w:rPr>
          <w:rFonts w:ascii="Times New Roman" w:eastAsia="Calibri" w:hAnsi="Times New Roman" w:cs="Times New Roman"/>
          <w:bCs/>
          <w:sz w:val="24"/>
          <w:szCs w:val="24"/>
          <w:lang w:val="x-none"/>
        </w:rPr>
        <w:t xml:space="preserve"> 309 της 25.11.2005, σ. 15), η οποία ενσωματώθηκε στην εθνική νομοθεσία με το ν. 3691/2008 (Α΄ 166),</w:t>
      </w:r>
    </w:p>
    <w:p w14:paraId="0A95E540" w14:textId="66B20E7B"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proofErr w:type="spellStart"/>
      <w:r w:rsidRPr="00871657">
        <w:rPr>
          <w:rFonts w:ascii="Times New Roman" w:eastAsia="Calibri" w:hAnsi="Times New Roman" w:cs="Times New Roman"/>
          <w:bCs/>
          <w:sz w:val="24"/>
          <w:szCs w:val="24"/>
          <w:lang w:val="x-none"/>
        </w:rPr>
        <w:t>στ</w:t>
      </w:r>
      <w:proofErr w:type="spellEnd"/>
      <w:r w:rsidRPr="00871657">
        <w:rPr>
          <w:rFonts w:ascii="Times New Roman" w:eastAsia="Calibri" w:hAnsi="Times New Roman" w:cs="Times New Roman"/>
          <w:bCs/>
          <w:sz w:val="24"/>
          <w:szCs w:val="24"/>
          <w:lang w:val="x-none"/>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871657">
        <w:rPr>
          <w:rFonts w:ascii="Times New Roman" w:eastAsia="Calibri" w:hAnsi="Times New Roman" w:cs="Times New Roman"/>
          <w:bCs/>
          <w:sz w:val="24"/>
          <w:szCs w:val="24"/>
          <w:lang w:val="en-US"/>
        </w:rPr>
        <w:t>L</w:t>
      </w:r>
      <w:r w:rsidRPr="00871657">
        <w:rPr>
          <w:rFonts w:ascii="Times New Roman" w:eastAsia="Calibri" w:hAnsi="Times New Roman" w:cs="Times New Roman"/>
          <w:bCs/>
          <w:sz w:val="24"/>
          <w:szCs w:val="24"/>
          <w:lang w:val="x-none"/>
        </w:rPr>
        <w:t xml:space="preserve"> 101 της 15.4.2011, σ. 1), η οποία ενσωματώθηκε στην εθνική νομοθεσία με το ν. 4198/2013 (Α΄ 215).</w:t>
      </w:r>
    </w:p>
    <w:p w14:paraId="57E280B0" w14:textId="77777777" w:rsidR="00D77B59" w:rsidRPr="00871657" w:rsidRDefault="00D77B59"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p>
    <w:p w14:paraId="3388834B"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r w:rsidRPr="00871657">
        <w:rPr>
          <w:rFonts w:ascii="Times New Roman" w:eastAsia="Calibri" w:hAnsi="Times New Roman" w:cs="Times New Roman"/>
          <w:b/>
          <w:bCs/>
          <w:sz w:val="24"/>
          <w:szCs w:val="24"/>
          <w:lang w:val="x-none"/>
        </w:rPr>
        <w:t>- Υπεύθυνη Δήλωση (άρθ. 8 Ν.1599/86)</w:t>
      </w:r>
      <w:r w:rsidRPr="00871657">
        <w:rPr>
          <w:rFonts w:ascii="Times New Roman" w:eastAsia="Calibri" w:hAnsi="Times New Roman" w:cs="Times New Roman"/>
          <w:bCs/>
          <w:sz w:val="24"/>
          <w:szCs w:val="24"/>
          <w:lang w:val="x-none"/>
        </w:rPr>
        <w:t xml:space="preserve"> στην οποία δηλώνεται ότι ο οικονομικός φορέας δεν έχει αποκλεισθεί από διαδικασίες σύναψης δημοσίων συμβάσεων  με  κοινή υπουργική απόφαση των Υπουργών Οικονομίας, Ανάπτυξης και Τουρισμού, Δικαιοσύνης, Διαφάνειας και Ανθρωπίνων Δικαιωμάτων, Υποδομών, Μεταφορών και Δικτύων  και αρμόδιου για θέματα καταπολέμησης διαφθοράς  (άρθρ. 74 Ν.4412/2016).</w:t>
      </w:r>
    </w:p>
    <w:p w14:paraId="1721B32F"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p>
    <w:p w14:paraId="02E3CAE0" w14:textId="276FD161"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
          <w:bCs/>
          <w:sz w:val="24"/>
          <w:szCs w:val="24"/>
        </w:rPr>
        <w:t>- Έγγραφη βεβαίωση, όπως έχει καταχωρηθεί στο Γ.Ε.Μ.Η , περί  σύστασης και νόμιμης εκπροσώπησης</w:t>
      </w:r>
      <w:r w:rsidRPr="00871657">
        <w:rPr>
          <w:rFonts w:ascii="Times New Roman" w:eastAsia="Calibri" w:hAnsi="Times New Roman" w:cs="Times New Roman"/>
          <w:bCs/>
          <w:sz w:val="24"/>
          <w:szCs w:val="24"/>
        </w:rPr>
        <w:t xml:space="preserve">   ανάλογα με τη νομική μορφή του οικονομικού φορέα από το οποίο πρέπει να προκύπτει η νόμιμη σύστασή του οικονομικού φορέα,  τα πρόσωπα  που διοικούν και δεσμεύουν νόμιμα την εταιρία κατά την ημερομηνία της Παρούσας Πρόσκλησης  (νόμιμος εκπρόσωπος, δικαίωμα υπογραφής, Δ.Σ. κλπ.) καθώς και η θητεία των  μελών του οργάνου διοίκησης/ νόμιμου εκπροσώπου. Η ημερομηνία έκδοσης ( Γ.Ε.Μ.Η.) από να μην υπερβαίνει χρονικό διάστημα  </w:t>
      </w:r>
      <w:r w:rsidRPr="00871657">
        <w:rPr>
          <w:rFonts w:ascii="Times New Roman" w:eastAsia="Calibri" w:hAnsi="Times New Roman" w:cs="Times New Roman"/>
          <w:b/>
          <w:bCs/>
          <w:sz w:val="24"/>
          <w:szCs w:val="24"/>
        </w:rPr>
        <w:t>τριάντα (30) ημερών</w:t>
      </w:r>
      <w:r w:rsidRPr="00871657">
        <w:rPr>
          <w:rFonts w:ascii="Times New Roman" w:eastAsia="Calibri" w:hAnsi="Times New Roman" w:cs="Times New Roman"/>
          <w:bCs/>
          <w:sz w:val="24"/>
          <w:szCs w:val="24"/>
        </w:rPr>
        <w:t xml:space="preserve"> από την ημερομηνία πρόσκλησης προσκόμισης αυτού. </w:t>
      </w:r>
    </w:p>
    <w:p w14:paraId="07C0503B" w14:textId="77777777" w:rsidR="00D77B59" w:rsidRPr="00871657" w:rsidRDefault="00D77B59"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77EA9AB6" w14:textId="0CAC9EE0"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 </w:t>
      </w:r>
      <w:r w:rsidRPr="00871657">
        <w:rPr>
          <w:rFonts w:ascii="Times New Roman" w:eastAsia="Calibri" w:hAnsi="Times New Roman" w:cs="Times New Roman"/>
          <w:b/>
          <w:bCs/>
          <w:sz w:val="24"/>
          <w:szCs w:val="24"/>
        </w:rPr>
        <w:t>Υπεύθυνη Δήλωση (άρθ. 8 Ν.1599/86</w:t>
      </w:r>
      <w:r w:rsidRPr="00871657">
        <w:rPr>
          <w:rFonts w:ascii="Times New Roman" w:eastAsia="Calibri" w:hAnsi="Times New Roman" w:cs="Times New Roman"/>
          <w:bCs/>
          <w:sz w:val="24"/>
          <w:szCs w:val="24"/>
        </w:rPr>
        <w:t xml:space="preserve">) στην οποία δηλώνεται από τον  οικονομικό φορέα εάν στο χρονικό διάστημα τριών (3) ετών πριν από την ημερομηνία λήξης της προθεσμίας υποβολής οικονομικής προσφοράς για την υπ’ </w:t>
      </w:r>
      <w:proofErr w:type="spellStart"/>
      <w:r w:rsidRPr="00871657">
        <w:rPr>
          <w:rFonts w:ascii="Times New Roman" w:eastAsia="Calibri" w:hAnsi="Times New Roman" w:cs="Times New Roman"/>
          <w:bCs/>
          <w:sz w:val="24"/>
          <w:szCs w:val="24"/>
        </w:rPr>
        <w:t>αρ</w:t>
      </w:r>
      <w:proofErr w:type="spellEnd"/>
      <w:r w:rsidRPr="00871657">
        <w:rPr>
          <w:rFonts w:ascii="Times New Roman" w:eastAsia="Calibri" w:hAnsi="Times New Roman" w:cs="Times New Roman"/>
          <w:bCs/>
          <w:sz w:val="24"/>
          <w:szCs w:val="24"/>
        </w:rPr>
        <w:t xml:space="preserve">. </w:t>
      </w:r>
      <w:r w:rsidR="00D77B59" w:rsidRPr="00871657">
        <w:rPr>
          <w:rFonts w:ascii="Times New Roman" w:eastAsia="Calibri" w:hAnsi="Times New Roman" w:cs="Times New Roman"/>
          <w:b/>
          <w:bCs/>
          <w:sz w:val="24"/>
          <w:szCs w:val="24"/>
        </w:rPr>
        <w:t>2909</w:t>
      </w:r>
      <w:r w:rsidRPr="00871657">
        <w:rPr>
          <w:rFonts w:ascii="Times New Roman" w:eastAsia="Calibri" w:hAnsi="Times New Roman" w:cs="Times New Roman"/>
          <w:b/>
          <w:bCs/>
          <w:sz w:val="24"/>
          <w:szCs w:val="24"/>
        </w:rPr>
        <w:t>/0</w:t>
      </w:r>
      <w:r w:rsidR="00D77B59" w:rsidRPr="00871657">
        <w:rPr>
          <w:rFonts w:ascii="Times New Roman" w:eastAsia="Calibri" w:hAnsi="Times New Roman" w:cs="Times New Roman"/>
          <w:b/>
          <w:bCs/>
          <w:sz w:val="24"/>
          <w:szCs w:val="24"/>
        </w:rPr>
        <w:t>1</w:t>
      </w:r>
      <w:r w:rsidRPr="00871657">
        <w:rPr>
          <w:rFonts w:ascii="Times New Roman" w:eastAsia="Calibri" w:hAnsi="Times New Roman" w:cs="Times New Roman"/>
          <w:b/>
          <w:bCs/>
          <w:sz w:val="24"/>
          <w:szCs w:val="24"/>
        </w:rPr>
        <w:t>-12-202</w:t>
      </w:r>
      <w:r w:rsidR="00D77B59" w:rsidRPr="00871657">
        <w:rPr>
          <w:rFonts w:ascii="Times New Roman" w:eastAsia="Calibri" w:hAnsi="Times New Roman" w:cs="Times New Roman"/>
          <w:b/>
          <w:bCs/>
          <w:sz w:val="24"/>
          <w:szCs w:val="24"/>
        </w:rPr>
        <w:t>2</w:t>
      </w:r>
      <w:r w:rsidRPr="00871657">
        <w:rPr>
          <w:rFonts w:ascii="Times New Roman" w:eastAsia="Calibri" w:hAnsi="Times New Roman" w:cs="Times New Roman"/>
          <w:b/>
          <w:bCs/>
          <w:sz w:val="24"/>
          <w:szCs w:val="24"/>
        </w:rPr>
        <w:t xml:space="preserve"> Πρόσκλησης </w:t>
      </w:r>
      <w:r w:rsidRPr="00871657">
        <w:rPr>
          <w:rFonts w:ascii="Times New Roman" w:eastAsia="Calibri" w:hAnsi="Times New Roman" w:cs="Times New Roman"/>
          <w:bCs/>
          <w:sz w:val="24"/>
          <w:szCs w:val="24"/>
        </w:rPr>
        <w:t>Υποβολής Προσφοράς</w:t>
      </w:r>
      <w:r w:rsidRPr="00871657">
        <w:rPr>
          <w:rFonts w:ascii="Times New Roman" w:eastAsia="Calibri" w:hAnsi="Times New Roman" w:cs="Times New Roman"/>
          <w:b/>
          <w:bCs/>
          <w:sz w:val="24"/>
          <w:szCs w:val="24"/>
        </w:rPr>
        <w:t xml:space="preserve"> </w:t>
      </w:r>
      <w:r w:rsidRPr="00871657">
        <w:rPr>
          <w:rFonts w:ascii="Times New Roman" w:eastAsia="Calibri" w:hAnsi="Times New Roman" w:cs="Times New Roman"/>
          <w:bCs/>
          <w:sz w:val="24"/>
          <w:szCs w:val="24"/>
        </w:rPr>
        <w:t xml:space="preserve">της ΑΣΤΕΚ του Υπουργείου Τουρισμού,  έχουν επιβληθεί εις βάρος του  κυρώσεις με τελεσίδικη και δεσμευτική ισχύ για την διάπραξη  σοβαρού επαγγελματικού παραπτώματος σύμφωνα με τα αναγραφόμενα  της περίπτωσης γ΄ της παρ. 2 του άρθρου 68 του Ν. 3863/2010 (Α΄ 115) : «Ως σοβαρό επαγγελματικό παράπτωμα νοείται ιδίως: </w:t>
      </w:r>
      <w:proofErr w:type="spellStart"/>
      <w:r w:rsidRPr="00871657">
        <w:rPr>
          <w:rFonts w:ascii="Times New Roman" w:eastAsia="Calibri" w:hAnsi="Times New Roman" w:cs="Times New Roman"/>
          <w:bCs/>
          <w:sz w:val="24"/>
          <w:szCs w:val="24"/>
        </w:rPr>
        <w:t>αα</w:t>
      </w:r>
      <w:proofErr w:type="spellEnd"/>
      <w:r w:rsidRPr="00871657">
        <w:rPr>
          <w:rFonts w:ascii="Times New Roman" w:eastAsia="Calibri" w:hAnsi="Times New Roman" w:cs="Times New Roman"/>
          <w:bCs/>
          <w:sz w:val="24"/>
          <w:szCs w:val="24"/>
        </w:rPr>
        <w:t xml:space="preserve">) Η επιβολή σε βάρος της υποψήφιας εταιρείας, μέσα σε χρονικό διάστημα τριών (3) ετών πριν από τη λήξη της προθεσμίας υποβολής της προσφοράς, τουλάχιστον δύο (2) πράξεων επιβολής προστίμου από τα αρμόδια ελεγκτικά όργανα του Σώματος </w:t>
      </w:r>
      <w:r w:rsidRPr="00871657">
        <w:rPr>
          <w:rFonts w:ascii="Times New Roman" w:eastAsia="Calibri" w:hAnsi="Times New Roman" w:cs="Times New Roman"/>
          <w:bCs/>
          <w:sz w:val="24"/>
          <w:szCs w:val="24"/>
        </w:rPr>
        <w:lastRenderedPageBreak/>
        <w:t xml:space="preserve">Επιθεώρησης Εργασίας συνολικού ύψους τουλάχιστον δέκα χιλιάδων (10.000) ευρώ, για παραβάσεις της εργατικής νομοθεσίας, καθεμιά από τις οποίες χαρακτηρίζεται ως «υψηλής» ή «πολύ υψηλής» σοβαρότητας κατ’ εφαρμογή της Υ.Α. 2063/Δ1 632/2011 ή οποιασδήποτε διάταξης ρυθμίσει μελλοντικά το περιεχόμενο των παραβάσεων «υψηλής» ή «πολύ υψηλής» σοβαρότητας, </w:t>
      </w:r>
      <w:proofErr w:type="spellStart"/>
      <w:r w:rsidRPr="00871657">
        <w:rPr>
          <w:rFonts w:ascii="Times New Roman" w:eastAsia="Calibri" w:hAnsi="Times New Roman" w:cs="Times New Roman"/>
          <w:bCs/>
          <w:sz w:val="24"/>
          <w:szCs w:val="24"/>
        </w:rPr>
        <w:t>ββ</w:t>
      </w:r>
      <w:proofErr w:type="spellEnd"/>
      <w:r w:rsidRPr="00871657">
        <w:rPr>
          <w:rFonts w:ascii="Times New Roman" w:eastAsia="Calibri" w:hAnsi="Times New Roman" w:cs="Times New Roman"/>
          <w:bCs/>
          <w:sz w:val="24"/>
          <w:szCs w:val="24"/>
        </w:rPr>
        <w:t xml:space="preserve">) η κήρυξη ως έκπτωτης της υποψήφιας εταιρείας κατ’ εφαρμογή της παραγράφου 7 του άρθ. 68 Ν. 3863/2010, μέσα σε χρονικό διάστημα τριών (3) ετών πριν από την ημερομηνία λήξης της προθεσμίας υποβολής της προσφοράς, </w:t>
      </w:r>
      <w:proofErr w:type="spellStart"/>
      <w:r w:rsidRPr="00871657">
        <w:rPr>
          <w:rFonts w:ascii="Times New Roman" w:eastAsia="Calibri" w:hAnsi="Times New Roman" w:cs="Times New Roman"/>
          <w:bCs/>
          <w:sz w:val="24"/>
          <w:szCs w:val="24"/>
        </w:rPr>
        <w:t>γγ</w:t>
      </w:r>
      <w:proofErr w:type="spellEnd"/>
      <w:r w:rsidRPr="00871657">
        <w:rPr>
          <w:rFonts w:ascii="Times New Roman" w:eastAsia="Calibri" w:hAnsi="Times New Roman" w:cs="Times New Roman"/>
          <w:bCs/>
          <w:sz w:val="24"/>
          <w:szCs w:val="24"/>
        </w:rPr>
        <w:t>) η επιβολή της κύρωσης της προσωρινής διακοπής της λειτουργίας συγκεκριμένης παραγωγικής διαδικασίας ή τμήματος ή τμημάτων της επιχείρησης ή εκμετάλλευσης κατ’ εφαρμογή της παρ. 1Β του άρθρου 24 του ν. 3996/2011, μέσα σε χρονικό διάστημα τριών (3) ετών πριν από την ημερομηνία λήξης της προθεσμίας υποβολής της προσφοράς.»</w:t>
      </w:r>
    </w:p>
    <w:p w14:paraId="7E3E1FD1"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  Σημειώνεται ότι σύμφωνα με το άρθ. 18- παρ.2  και του άρθ.73 - παρ. 73 του Ν.4412/16  η αθέτηση των υποχρεώσεων που απορρέουν από τις διατάξεις του  άρθρου 68 του Ν. 3863/2010 (Α΄ 115), αποτελεί αντικείμενο ελέγχου των οργάνων της αναθέτουσας αρχής (ΑΣΤΕ Κρήτης Υπουργείου Τουρισμού ) και των αρμοδίων δημόσιων αρχών  και υπηρεσιών που ενεργούν εντός των ορίων της ευθύνης και της αρμοδιότητάς τους. </w:t>
      </w:r>
    </w:p>
    <w:p w14:paraId="305794D4"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lang w:val="x-none"/>
        </w:rPr>
      </w:pPr>
      <w:r w:rsidRPr="00871657">
        <w:rPr>
          <w:rFonts w:ascii="Times New Roman" w:eastAsia="Calibri" w:hAnsi="Times New Roman" w:cs="Times New Roman"/>
          <w:b/>
          <w:bCs/>
          <w:sz w:val="24"/>
          <w:szCs w:val="24"/>
          <w:lang w:val="x-none"/>
        </w:rPr>
        <w:t xml:space="preserve">- </w:t>
      </w:r>
      <w:r w:rsidRPr="00871657">
        <w:rPr>
          <w:rFonts w:ascii="Times New Roman" w:eastAsia="Calibri" w:hAnsi="Times New Roman" w:cs="Times New Roman"/>
          <w:bCs/>
          <w:sz w:val="24"/>
          <w:szCs w:val="24"/>
          <w:lang w:val="x-none"/>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w:t>
      </w:r>
    </w:p>
    <w:p w14:paraId="2AF56541" w14:textId="2D66E434"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u w:val="single"/>
        </w:rPr>
      </w:pPr>
      <w:r w:rsidRPr="00871657">
        <w:rPr>
          <w:rFonts w:ascii="Times New Roman" w:eastAsia="Calibri" w:hAnsi="Times New Roman" w:cs="Times New Roman"/>
          <w:b/>
          <w:bCs/>
          <w:sz w:val="24"/>
          <w:szCs w:val="24"/>
          <w:u w:val="single"/>
        </w:rPr>
        <w:t xml:space="preserve">- </w:t>
      </w:r>
      <w:r w:rsidRPr="00871657">
        <w:rPr>
          <w:rFonts w:ascii="Times New Roman" w:eastAsia="Calibri" w:hAnsi="Times New Roman" w:cs="Times New Roman"/>
          <w:bCs/>
          <w:sz w:val="24"/>
          <w:szCs w:val="24"/>
          <w:u w:val="single"/>
        </w:rPr>
        <w:t>Η μη έγκαιρη προσκόμιση των προαναφερόμενων δικαιολογητικών εγγράφων από τον Ανάδοχο για την ολοκλήρωση της διαδικασίας  σύναψης σύμβασης, δύναται να ακυρώσει την εν λόγω διαδικασία ανάθεσης και σύναψης σύμβασης με απόφαση της ΑΣΤΕ Κρήτης του Υπουργείου Τουρισμού.</w:t>
      </w:r>
    </w:p>
    <w:p w14:paraId="5F4D604D" w14:textId="77777777" w:rsidR="00B43F4D" w:rsidRPr="00871657" w:rsidRDefault="00B43F4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u w:val="single"/>
        </w:rPr>
      </w:pPr>
    </w:p>
    <w:p w14:paraId="233A3918"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u w:val="single"/>
        </w:rPr>
      </w:pPr>
      <w:r w:rsidRPr="00871657">
        <w:rPr>
          <w:rFonts w:ascii="Times New Roman" w:eastAsia="Calibri" w:hAnsi="Times New Roman" w:cs="Times New Roman"/>
          <w:b/>
          <w:bCs/>
          <w:sz w:val="24"/>
          <w:szCs w:val="24"/>
        </w:rPr>
        <w:t>10.</w:t>
      </w:r>
      <w:r w:rsidRPr="00871657">
        <w:rPr>
          <w:rFonts w:ascii="Times New Roman" w:eastAsia="Calibri" w:hAnsi="Times New Roman" w:cs="Times New Roman"/>
          <w:b/>
          <w:bCs/>
          <w:sz w:val="24"/>
          <w:szCs w:val="24"/>
          <w:u w:val="single"/>
        </w:rPr>
        <w:t xml:space="preserve"> </w:t>
      </w:r>
      <w:bookmarkStart w:id="1" w:name="_Hlk65488923"/>
      <w:r w:rsidRPr="00871657">
        <w:rPr>
          <w:rFonts w:ascii="Times New Roman" w:eastAsia="Calibri" w:hAnsi="Times New Roman" w:cs="Times New Roman"/>
          <w:b/>
          <w:bCs/>
          <w:sz w:val="24"/>
          <w:szCs w:val="24"/>
          <w:u w:val="single"/>
        </w:rPr>
        <w:t xml:space="preserve">ΥΠΟΧΡΕΩΣΕΙΣ ΑΝΑΔΟΧΟΥ </w:t>
      </w:r>
      <w:bookmarkEnd w:id="1"/>
    </w:p>
    <w:p w14:paraId="0BAD1654" w14:textId="5410EA13"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
          <w:bCs/>
          <w:sz w:val="24"/>
          <w:szCs w:val="24"/>
        </w:rPr>
        <w:t xml:space="preserve">- </w:t>
      </w:r>
      <w:r w:rsidR="00EA35EE" w:rsidRPr="00871657">
        <w:rPr>
          <w:rFonts w:ascii="Times New Roman" w:eastAsia="Calibri" w:hAnsi="Times New Roman" w:cs="Times New Roman"/>
          <w:bCs/>
          <w:sz w:val="24"/>
          <w:szCs w:val="24"/>
        </w:rPr>
        <w:t>Καθημερινά</w:t>
      </w:r>
      <w:r w:rsidRPr="00871657">
        <w:rPr>
          <w:rFonts w:ascii="Times New Roman" w:eastAsia="Calibri" w:hAnsi="Times New Roman" w:cs="Times New Roman"/>
          <w:bCs/>
          <w:sz w:val="24"/>
          <w:szCs w:val="24"/>
        </w:rPr>
        <w:t xml:space="preserve"> </w:t>
      </w:r>
      <w:r w:rsidRPr="00871657">
        <w:rPr>
          <w:rFonts w:ascii="Times New Roman" w:eastAsia="Calibri" w:hAnsi="Times New Roman" w:cs="Times New Roman"/>
          <w:bCs/>
          <w:sz w:val="24"/>
          <w:szCs w:val="24"/>
          <w:u w:val="single"/>
        </w:rPr>
        <w:t>Δευτέρα – Παρασκευή</w:t>
      </w:r>
      <w:r w:rsidRPr="00871657">
        <w:rPr>
          <w:rFonts w:ascii="Times New Roman" w:eastAsia="Calibri" w:hAnsi="Times New Roman" w:cs="Times New Roman"/>
          <w:bCs/>
          <w:sz w:val="24"/>
          <w:szCs w:val="24"/>
        </w:rPr>
        <w:t xml:space="preserve">  θα παρέχονται εργασίες καθαριότητας κατά τις ώρες λειτουργίας της ΑΣΤΕΚ</w:t>
      </w:r>
      <w:r w:rsidR="00FB6E03">
        <w:rPr>
          <w:rFonts w:ascii="Times New Roman" w:eastAsia="Calibri" w:hAnsi="Times New Roman" w:cs="Times New Roman"/>
          <w:bCs/>
          <w:sz w:val="24"/>
          <w:szCs w:val="24"/>
        </w:rPr>
        <w:t xml:space="preserve"> </w:t>
      </w:r>
      <w:r w:rsidR="007E0703">
        <w:rPr>
          <w:rFonts w:ascii="Times New Roman" w:eastAsia="Calibri" w:hAnsi="Times New Roman" w:cs="Times New Roman"/>
          <w:bCs/>
          <w:sz w:val="24"/>
          <w:szCs w:val="24"/>
        </w:rPr>
        <w:t>0</w:t>
      </w:r>
      <w:r w:rsidR="00FB6E03">
        <w:rPr>
          <w:rFonts w:ascii="Times New Roman" w:eastAsia="Calibri" w:hAnsi="Times New Roman" w:cs="Times New Roman"/>
          <w:bCs/>
          <w:sz w:val="24"/>
          <w:szCs w:val="24"/>
        </w:rPr>
        <w:t>8:00</w:t>
      </w:r>
      <w:r w:rsidR="00EA35EE">
        <w:rPr>
          <w:rFonts w:ascii="Times New Roman" w:eastAsia="Calibri" w:hAnsi="Times New Roman" w:cs="Times New Roman"/>
          <w:bCs/>
          <w:sz w:val="24"/>
          <w:szCs w:val="24"/>
        </w:rPr>
        <w:t>-20:00, για οκτώ (8) ώρες συνολικά και σύμφωνα με το ωρολόγιο πρόγραμμα μαθημάτων.</w:t>
      </w:r>
      <w:r w:rsidRPr="00871657">
        <w:rPr>
          <w:rFonts w:ascii="Times New Roman" w:eastAsia="Calibri" w:hAnsi="Times New Roman" w:cs="Times New Roman"/>
          <w:bCs/>
          <w:sz w:val="24"/>
          <w:szCs w:val="24"/>
          <w:u w:val="single"/>
        </w:rPr>
        <w:t xml:space="preserve"> </w:t>
      </w:r>
    </w:p>
    <w:p w14:paraId="126B0C4D" w14:textId="4A34CC51"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Τους  καλοκαιρινούς μήνες και κατά το χρονικό διάστημα από 01/07/202</w:t>
      </w:r>
      <w:r w:rsidR="00B43F4D" w:rsidRPr="00871657">
        <w:rPr>
          <w:rFonts w:ascii="Times New Roman" w:eastAsia="Calibri" w:hAnsi="Times New Roman" w:cs="Times New Roman"/>
          <w:bCs/>
          <w:sz w:val="24"/>
          <w:szCs w:val="24"/>
        </w:rPr>
        <w:t>3</w:t>
      </w:r>
      <w:r w:rsidRPr="00871657">
        <w:rPr>
          <w:rFonts w:ascii="Times New Roman" w:eastAsia="Calibri" w:hAnsi="Times New Roman" w:cs="Times New Roman"/>
          <w:bCs/>
          <w:sz w:val="24"/>
          <w:szCs w:val="24"/>
        </w:rPr>
        <w:t xml:space="preserve"> έως  την έναρξη της του νέου ακαδημαϊκού έτους, στα τέλη του Οκτωβρίου του 202</w:t>
      </w:r>
      <w:r w:rsidR="00B43F4D" w:rsidRPr="00871657">
        <w:rPr>
          <w:rFonts w:ascii="Times New Roman" w:eastAsia="Calibri" w:hAnsi="Times New Roman" w:cs="Times New Roman"/>
          <w:bCs/>
          <w:sz w:val="24"/>
          <w:szCs w:val="24"/>
        </w:rPr>
        <w:t>3</w:t>
      </w:r>
      <w:r w:rsidRPr="00871657">
        <w:rPr>
          <w:rFonts w:ascii="Times New Roman" w:eastAsia="Calibri" w:hAnsi="Times New Roman" w:cs="Times New Roman"/>
          <w:bCs/>
          <w:sz w:val="24"/>
          <w:szCs w:val="24"/>
        </w:rPr>
        <w:t xml:space="preserve"> περίπου, θα πραγματοποιούνται </w:t>
      </w:r>
      <w:bookmarkStart w:id="2" w:name="_Hlk64545620"/>
      <w:r w:rsidRPr="00871657">
        <w:rPr>
          <w:rFonts w:ascii="Times New Roman" w:eastAsia="Calibri" w:hAnsi="Times New Roman" w:cs="Times New Roman"/>
          <w:bCs/>
          <w:sz w:val="24"/>
          <w:szCs w:val="24"/>
        </w:rPr>
        <w:t xml:space="preserve">δύο </w:t>
      </w:r>
      <w:r w:rsidRPr="00EA35EE">
        <w:rPr>
          <w:rFonts w:ascii="Times New Roman" w:eastAsia="Calibri" w:hAnsi="Times New Roman" w:cs="Times New Roman"/>
          <w:bCs/>
          <w:sz w:val="24"/>
          <w:szCs w:val="24"/>
        </w:rPr>
        <w:t>(2) ώρες</w:t>
      </w:r>
      <w:r w:rsidRPr="00871657">
        <w:rPr>
          <w:rFonts w:ascii="Times New Roman" w:eastAsia="Calibri" w:hAnsi="Times New Roman" w:cs="Times New Roman"/>
          <w:bCs/>
          <w:sz w:val="24"/>
          <w:szCs w:val="24"/>
        </w:rPr>
        <w:t xml:space="preserve"> εργασίας </w:t>
      </w:r>
      <w:bookmarkEnd w:id="2"/>
      <w:r w:rsidRPr="00871657">
        <w:rPr>
          <w:rFonts w:ascii="Times New Roman" w:eastAsia="Calibri" w:hAnsi="Times New Roman" w:cs="Times New Roman"/>
          <w:bCs/>
          <w:sz w:val="24"/>
          <w:szCs w:val="24"/>
        </w:rPr>
        <w:t>ανά ημέρα</w:t>
      </w:r>
      <w:r w:rsidR="00B43F4D" w:rsidRPr="00871657">
        <w:rPr>
          <w:rFonts w:ascii="Times New Roman" w:eastAsia="Calibri" w:hAnsi="Times New Roman" w:cs="Times New Roman"/>
          <w:bCs/>
          <w:sz w:val="24"/>
          <w:szCs w:val="24"/>
        </w:rPr>
        <w:t>,</w:t>
      </w:r>
      <w:r w:rsidRPr="00871657">
        <w:rPr>
          <w:rFonts w:ascii="Times New Roman" w:eastAsia="Calibri" w:hAnsi="Times New Roman" w:cs="Times New Roman"/>
          <w:bCs/>
          <w:sz w:val="24"/>
          <w:szCs w:val="24"/>
        </w:rPr>
        <w:t xml:space="preserve"> καθώς και τις ημέρες των Διακοπών, Χριστουγέννων και Πάσχα. </w:t>
      </w:r>
    </w:p>
    <w:p w14:paraId="2FC3AAC2"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t xml:space="preserve">- Η ΑΣΤΕ Κρήτης του Υπουργείου Τουρισμού διατηρεί το δικαίωμα να αλλάξει, να συμπληρώσει ή και να </w:t>
      </w:r>
      <w:r w:rsidRPr="00871657">
        <w:rPr>
          <w:rFonts w:ascii="Times New Roman" w:eastAsia="Calibri" w:hAnsi="Times New Roman" w:cs="Times New Roman"/>
          <w:b/>
          <w:bCs/>
          <w:sz w:val="24"/>
          <w:szCs w:val="24"/>
          <w:u w:val="single"/>
        </w:rPr>
        <w:t>τροποποιήσει το πρόγραμμα εργασιών εφόσον αυτό κριθεί αναγκαίο από τη Διεύθυνση ανάλογα τις υγειονομικές εξελίξεις ή απαιτείται υπό απρόβλεπτες συνθήκες</w:t>
      </w:r>
      <w:r w:rsidRPr="00871657">
        <w:rPr>
          <w:rFonts w:ascii="Times New Roman" w:eastAsia="Calibri" w:hAnsi="Times New Roman" w:cs="Times New Roman"/>
          <w:b/>
          <w:bCs/>
          <w:sz w:val="24"/>
          <w:szCs w:val="24"/>
        </w:rPr>
        <w:t xml:space="preserve"> και ο Ανάδοχος αποδέχεται τις νέες ρυθμίσεις κατόπιν σχετικής ενημέρωσης και συνεργασίας με τη Διεύθυνση της ΑΣΤΕΚ.</w:t>
      </w:r>
    </w:p>
    <w:p w14:paraId="007AA494"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t xml:space="preserve">-  Οι εργασίες θα εκτελούνται σύμφωνα με τα  πρωτόκολλα εργασιών στο πλαίσιο εφαρμογής μέτρων ασφάλειας προσωπικού- καταρτιζόμενων και  περιορισμού  της διασποράς του </w:t>
      </w:r>
      <w:proofErr w:type="spellStart"/>
      <w:r w:rsidRPr="00871657">
        <w:rPr>
          <w:rFonts w:ascii="Times New Roman" w:eastAsia="Calibri" w:hAnsi="Times New Roman" w:cs="Times New Roman"/>
          <w:b/>
          <w:bCs/>
          <w:sz w:val="24"/>
          <w:szCs w:val="24"/>
        </w:rPr>
        <w:t>κορωνοϊού</w:t>
      </w:r>
      <w:proofErr w:type="spellEnd"/>
      <w:r w:rsidRPr="00871657">
        <w:rPr>
          <w:rFonts w:ascii="Times New Roman" w:eastAsia="Calibri" w:hAnsi="Times New Roman" w:cs="Times New Roman"/>
          <w:b/>
          <w:bCs/>
          <w:sz w:val="24"/>
          <w:szCs w:val="24"/>
        </w:rPr>
        <w:t xml:space="preserve"> COVID-19.</w:t>
      </w:r>
    </w:p>
    <w:p w14:paraId="7C087BE8"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p>
    <w:p w14:paraId="6C8671AF"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Καθ’ όλη τη διάρκεια εκτέλεσης του έργου, ο Ανάδοχος θα πρέπει να συνεργάζεται στενά με την ΑΣΤΕ Κρήτης του Υπουργείου Τουρισμού, υποχρεούται δε να λαμβάνει υπόψη της οποιεσδήποτε παρατηρήσεις του σχετικά με την εκτέλεση των εργασιών.</w:t>
      </w:r>
    </w:p>
    <w:p w14:paraId="7CC43C6F"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Ο Ανάδοχος θα είναι πλήρως και αποκλειστικά μόνος υπεύθυνος για την τήρηση της ισχύουσας Εργατικής και Ασφαλιστικής νομοθεσίας και της νομοθεσίας περί Υγείας και Ασφάλειας του απασχολούμενου από αυτού προσωπικού και πρόληψης του επαγγελματικού κινδύνου.</w:t>
      </w:r>
    </w:p>
    <w:p w14:paraId="0F4F63E4"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Σε περίπτωση οποιασδήποτε παράβασης ή ζημίας που προκληθεί σε τρίτους από το απασχολούμενο σε αυτή προσωπικό, υποχρεούται μόνο ο Ανάδοχος προς αποκατάστασή της.</w:t>
      </w:r>
    </w:p>
    <w:p w14:paraId="73B7D527"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Απαγορεύεται η εκχώρηση από τον Ανάδοχο του έργου σε οποιονδήποτε τρίτο, των υποχρεώσεων και δικαιωμάτων που απορρέουν από την παρούσα σύμβαση</w:t>
      </w:r>
    </w:p>
    <w:p w14:paraId="6E792344"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Οι πάσης φύσεως αποδοχές καθώς και ασφαλιστικές εισφορές του απασχολούμενου προσωπικού του Αναδόχου κατά την εκτέλεση των υπηρεσιών καθαριότητας, βαρύνουν αποκλειστικά τον Ανάδοχο. Μισθός, επιδόματα άδειας, δώρα Χριστουγέννων, Πάσχα και λοιπές εργοδοτικές εισφορές βαρύνουν επίσης τον Ανάδοχο.</w:t>
      </w:r>
    </w:p>
    <w:p w14:paraId="384AC956"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lastRenderedPageBreak/>
        <w:t>- Ο Ανάδοχος είναι αποκλειστικά υπεύθυνος, για κάθε ζημιά ή βλάβη που θα προκληθεί από εργατικό ή μη ατύχημα στο προσωπικό που απασχολεί για την εκτέλεση των εργασιών.</w:t>
      </w:r>
    </w:p>
    <w:p w14:paraId="281AB5CB"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Τα υλικά καθαρισμού που χρησιμοποιούνται θα έχουν εκτός από καθαριστική και απολυμαντική δράση. Τα μηχανήματα που θα χρησιμοποιηθούν πρέπει να είναι κατάλληλα για τις επιφάνειες που προορίζονται (Πλακάκια κεραμικά, πλακάκια πλαστικά, ξύλινες επιφάνειες, μεταλλικές επιφάνειες, επιφάνειες με μελαμίνη, μαρμάρινες επιφάνειες, πορσελάνινες επιφάνειες, τζάμια, δερματίνη, ταπετσαρίες).</w:t>
      </w:r>
    </w:p>
    <w:p w14:paraId="23BD0683"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
          <w:bCs/>
          <w:sz w:val="24"/>
          <w:szCs w:val="24"/>
          <w:u w:val="single"/>
        </w:rPr>
        <w:t>- Τα υλικά καθαρισμού και απολύμανσης, τα εργαλεία/μέσα καθαρισμού και τα μηχανήματα που απαιτούνται βαρύνουν τον Ανάδοχο</w:t>
      </w:r>
      <w:r w:rsidRPr="00871657">
        <w:rPr>
          <w:rFonts w:ascii="Times New Roman" w:eastAsia="Calibri" w:hAnsi="Times New Roman" w:cs="Times New Roman"/>
          <w:bCs/>
          <w:sz w:val="24"/>
          <w:szCs w:val="24"/>
        </w:rPr>
        <w:t>.</w:t>
      </w:r>
    </w:p>
    <w:p w14:paraId="25AF9A4C"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Τα απορρυπαντικά που θα χρησιμοποιήσει η Ανάδοχος θα έχουν όλα έγκριση του Γενικού Χημείου του Κράτους, προδιαγραφών CE, τα δε απολυμαντικά από τον Εθνικό Οργανισμό Φαρμάκων. Η ΑΣΤΕΚ διατηρεί το δικαίωμα να στείλει δείγμα οποιουδήποτε προϊόντος για τη σχετική ανάλυση στο Γενικό Χημείο του Κράτους, οποιαδήποτε χρονική στιγμή και όσες φορές κρίνει απαραίτητο.</w:t>
      </w:r>
    </w:p>
    <w:p w14:paraId="5CBF0CC1"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Το προσωπικό που θα ασχολείται με τον καθαρισμό του κτιρίου θα φορά καθαρές ομοιόμορφες μπλούζες με το σήμα της εταιρείας και γάντια για την προστασία και την έκθεση του σε οποιοδήποτε κίνδυνο.</w:t>
      </w:r>
    </w:p>
    <w:p w14:paraId="28593C54"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Θα καταθέσει στην αρμόδια Επιτροπή παρακολούθησης και παραλαβής των εργασιών καθαρισμού το αργότερο με την υπογραφή του συμφωνητικού, αντίγραφο του θεωρημένου από τις αρμόδιες υπηρεσίες του Υπουργείου Απασχόλησης (Σ.ΕΠ.Ε.)</w:t>
      </w:r>
      <w:r w:rsidRPr="00871657">
        <w:rPr>
          <w:rFonts w:ascii="Times New Roman" w:eastAsia="Calibri" w:hAnsi="Times New Roman" w:cs="Times New Roman"/>
          <w:b/>
          <w:bCs/>
          <w:sz w:val="24"/>
          <w:szCs w:val="24"/>
        </w:rPr>
        <w:t xml:space="preserve"> </w:t>
      </w:r>
      <w:r w:rsidRPr="00871657">
        <w:rPr>
          <w:rFonts w:ascii="Times New Roman" w:eastAsia="Calibri" w:hAnsi="Times New Roman" w:cs="Times New Roman"/>
          <w:b/>
          <w:bCs/>
          <w:sz w:val="24"/>
          <w:szCs w:val="24"/>
          <w:u w:val="single"/>
        </w:rPr>
        <w:t>Προγράμματος εργασίας των απασχολούμενών του</w:t>
      </w:r>
      <w:r w:rsidRPr="00871657">
        <w:rPr>
          <w:rFonts w:ascii="Times New Roman" w:eastAsia="Calibri" w:hAnsi="Times New Roman" w:cs="Times New Roman"/>
          <w:b/>
          <w:bCs/>
          <w:sz w:val="24"/>
          <w:szCs w:val="24"/>
        </w:rPr>
        <w:t xml:space="preserve"> </w:t>
      </w:r>
      <w:r w:rsidRPr="00871657">
        <w:rPr>
          <w:rFonts w:ascii="Times New Roman" w:eastAsia="Calibri" w:hAnsi="Times New Roman" w:cs="Times New Roman"/>
          <w:bCs/>
          <w:sz w:val="24"/>
          <w:szCs w:val="24"/>
        </w:rPr>
        <w:t>και δεσμεύεται ότι σε περίπτωση τροποποίησής του θα προσκομίζει το εκάστοτε ισχύον.</w:t>
      </w:r>
    </w:p>
    <w:p w14:paraId="026C31CB"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u w:val="single"/>
        </w:rPr>
      </w:pPr>
      <w:r w:rsidRPr="00871657">
        <w:rPr>
          <w:rFonts w:ascii="Times New Roman" w:eastAsia="Calibri" w:hAnsi="Times New Roman" w:cs="Times New Roman"/>
          <w:b/>
          <w:bCs/>
          <w:sz w:val="24"/>
          <w:szCs w:val="24"/>
        </w:rPr>
        <w:t xml:space="preserve"> </w:t>
      </w:r>
      <w:r w:rsidRPr="00871657">
        <w:rPr>
          <w:rFonts w:ascii="Times New Roman" w:eastAsia="Calibri" w:hAnsi="Times New Roman" w:cs="Times New Roman"/>
          <w:bCs/>
          <w:sz w:val="24"/>
          <w:szCs w:val="24"/>
        </w:rPr>
        <w:t>-</w:t>
      </w:r>
      <w:r w:rsidRPr="00871657">
        <w:rPr>
          <w:rFonts w:ascii="Times New Roman" w:eastAsia="Calibri" w:hAnsi="Times New Roman" w:cs="Times New Roman"/>
          <w:bCs/>
          <w:sz w:val="24"/>
          <w:szCs w:val="24"/>
          <w:u w:val="single"/>
        </w:rPr>
        <w:t xml:space="preserve">  Προκειμένου να διαπιστωθεί η καλή εκτέλεση των </w:t>
      </w:r>
      <w:proofErr w:type="spellStart"/>
      <w:r w:rsidRPr="00871657">
        <w:rPr>
          <w:rFonts w:ascii="Times New Roman" w:eastAsia="Calibri" w:hAnsi="Times New Roman" w:cs="Times New Roman"/>
          <w:bCs/>
          <w:sz w:val="24"/>
          <w:szCs w:val="24"/>
          <w:u w:val="single"/>
        </w:rPr>
        <w:t>παρεχομένων</w:t>
      </w:r>
      <w:proofErr w:type="spellEnd"/>
      <w:r w:rsidRPr="00871657">
        <w:rPr>
          <w:rFonts w:ascii="Times New Roman" w:eastAsia="Calibri" w:hAnsi="Times New Roman" w:cs="Times New Roman"/>
          <w:bCs/>
          <w:sz w:val="24"/>
          <w:szCs w:val="24"/>
          <w:u w:val="single"/>
        </w:rPr>
        <w:t xml:space="preserve"> υπηρεσιών σύμφωνα με τους όρους της παρούσας σύμβασης θα διενεργούνται έλεγχοι από την αρμόδια Επιτροπή Ποιοτικής &amp; Ποσοτικής Παραλαβής </w:t>
      </w:r>
      <w:proofErr w:type="spellStart"/>
      <w:r w:rsidRPr="00871657">
        <w:rPr>
          <w:rFonts w:ascii="Times New Roman" w:eastAsia="Calibri" w:hAnsi="Times New Roman" w:cs="Times New Roman"/>
          <w:bCs/>
          <w:sz w:val="24"/>
          <w:szCs w:val="24"/>
          <w:u w:val="single"/>
        </w:rPr>
        <w:t>Αγοραζομένων</w:t>
      </w:r>
      <w:proofErr w:type="spellEnd"/>
      <w:r w:rsidRPr="00871657">
        <w:rPr>
          <w:rFonts w:ascii="Times New Roman" w:eastAsia="Calibri" w:hAnsi="Times New Roman" w:cs="Times New Roman"/>
          <w:bCs/>
          <w:sz w:val="24"/>
          <w:szCs w:val="24"/>
          <w:u w:val="single"/>
        </w:rPr>
        <w:t xml:space="preserve"> ειδών &amp; Εκτελουμένων εργασιών και θα εκδίδει Βεβαίωση Καλής Εκτέλεσης Εργασιών.  </w:t>
      </w:r>
    </w:p>
    <w:p w14:paraId="0BBEF2F8"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377BCCBE" w14:textId="54FDC133"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u w:val="single"/>
        </w:rPr>
      </w:pPr>
      <w:r w:rsidRPr="00871657">
        <w:rPr>
          <w:rFonts w:ascii="Times New Roman" w:eastAsia="Calibri" w:hAnsi="Times New Roman" w:cs="Times New Roman"/>
          <w:b/>
          <w:bCs/>
          <w:sz w:val="24"/>
          <w:szCs w:val="24"/>
        </w:rPr>
        <w:t>11.</w:t>
      </w:r>
      <w:r w:rsidRPr="00871657">
        <w:rPr>
          <w:rFonts w:ascii="Times New Roman" w:eastAsia="Calibri" w:hAnsi="Times New Roman" w:cs="Times New Roman"/>
          <w:b/>
          <w:bCs/>
          <w:sz w:val="24"/>
          <w:szCs w:val="24"/>
          <w:u w:val="single"/>
        </w:rPr>
        <w:t xml:space="preserve"> ΑΜΟΙΒΗ ΑΝΑΔΟΧΟΥ-ΚΡΑΤΗΣΕΙΣ</w:t>
      </w:r>
    </w:p>
    <w:p w14:paraId="25E9B12C" w14:textId="77777777" w:rsidR="00047115" w:rsidRPr="00871657" w:rsidRDefault="00047115"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u w:val="single"/>
        </w:rPr>
      </w:pPr>
    </w:p>
    <w:p w14:paraId="236A6BC8" w14:textId="41DEF33A"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Η καταβαλλόμενη αμοιβή διαμορφώνεται με βάση τις </w:t>
      </w:r>
      <w:proofErr w:type="spellStart"/>
      <w:r w:rsidRPr="00871657">
        <w:rPr>
          <w:rFonts w:ascii="Times New Roman" w:eastAsia="Calibri" w:hAnsi="Times New Roman" w:cs="Times New Roman"/>
          <w:bCs/>
          <w:sz w:val="24"/>
          <w:szCs w:val="24"/>
        </w:rPr>
        <w:t>πραγματοποιηθείσες</w:t>
      </w:r>
      <w:proofErr w:type="spellEnd"/>
      <w:r w:rsidRPr="00871657">
        <w:rPr>
          <w:rFonts w:ascii="Times New Roman" w:eastAsia="Calibri" w:hAnsi="Times New Roman" w:cs="Times New Roman"/>
          <w:bCs/>
          <w:sz w:val="24"/>
          <w:szCs w:val="24"/>
        </w:rPr>
        <w:t xml:space="preserve"> ώρες εργασίας. Για την διαδικασία καταβολής της αμοιβής του Αναδόχου απαιτείται:</w:t>
      </w:r>
    </w:p>
    <w:p w14:paraId="2125C1A7" w14:textId="77777777" w:rsidR="002C42E8" w:rsidRPr="00871657" w:rsidRDefault="002C42E8"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p>
    <w:p w14:paraId="44B5AF3F"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α) </w:t>
      </w:r>
      <w:r w:rsidRPr="00871657">
        <w:rPr>
          <w:rFonts w:ascii="Times New Roman" w:eastAsia="Calibri" w:hAnsi="Times New Roman" w:cs="Times New Roman"/>
          <w:bCs/>
          <w:sz w:val="24"/>
          <w:szCs w:val="24"/>
        </w:rPr>
        <w:tab/>
        <w:t>Τιμολόγιο Παροχής Υπηρεσιών,</w:t>
      </w:r>
    </w:p>
    <w:p w14:paraId="0910EAB1" w14:textId="4B57DF71"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β) </w:t>
      </w:r>
      <w:r w:rsidRPr="00871657">
        <w:rPr>
          <w:rFonts w:ascii="Times New Roman" w:eastAsia="Calibri" w:hAnsi="Times New Roman" w:cs="Times New Roman"/>
          <w:bCs/>
          <w:sz w:val="24"/>
          <w:szCs w:val="24"/>
        </w:rPr>
        <w:tab/>
        <w:t>Υπεύθυνη δήλωση της παρ. 4 του άρθρου 8 του ν. 1599/1986 (Α/75), όπως εκάστοτε ισχύει, με σφραγίδα και υπογραφή, στην οποία θα δηλώνονται ονομαστικά τα άτομα που εργάστηκαν στην καθαριότητα, την χρονική περίοδο για την οποία δικαιούται αμοιβή, (βάση της Σύμβασης που θα υπογραφεί), ότι καταβλήθηκαν σε αυτά οι νόμιμες αποδοχές, ότι καταβλήθηκαν οι υποχρεωτικές εισφορές ασφάλισης αυτών στο ΙΚΑ ή σε άλλο ασφαλιστικό φορέα και ότι έγινε εφαρμογή των διατάξεων της εργατικής και ασφαλιστικής νομοθεσίας και της νομοθεσίας περί υγείας και ασφάλειας των εργαζομένων και πρόληψης του επαγγελματικού κινδύνου. (Σε περίπτωση που ο Ανάδοχος δεν απασχολεί προσωπικό, απαιτείται να προσκομίσει υπογεγραμμένη και σφραγισμένη Υ.Δ. του Ν. 1599/86, δηλώνοντ</w:t>
      </w:r>
      <w:r w:rsidR="00047115" w:rsidRPr="00871657">
        <w:rPr>
          <w:rFonts w:ascii="Times New Roman" w:eastAsia="Calibri" w:hAnsi="Times New Roman" w:cs="Times New Roman"/>
          <w:bCs/>
          <w:sz w:val="24"/>
          <w:szCs w:val="24"/>
        </w:rPr>
        <w:t>άς</w:t>
      </w:r>
      <w:r w:rsidRPr="00871657">
        <w:rPr>
          <w:rFonts w:ascii="Times New Roman" w:eastAsia="Calibri" w:hAnsi="Times New Roman" w:cs="Times New Roman"/>
          <w:bCs/>
          <w:sz w:val="24"/>
          <w:szCs w:val="24"/>
        </w:rPr>
        <w:t xml:space="preserve"> το), </w:t>
      </w:r>
    </w:p>
    <w:p w14:paraId="690843DE"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γ) </w:t>
      </w:r>
      <w:r w:rsidRPr="00871657">
        <w:rPr>
          <w:rFonts w:ascii="Times New Roman" w:eastAsia="Calibri" w:hAnsi="Times New Roman" w:cs="Times New Roman"/>
          <w:bCs/>
          <w:sz w:val="24"/>
          <w:szCs w:val="24"/>
        </w:rPr>
        <w:tab/>
        <w:t xml:space="preserve">Κατάσταση του απασχολούμενου προσωπικού για την υλοποίηση των εργασιών στην Α.Σ.Τ.Ε. Κρήτης, θεωρημένη  αρμοδίως. </w:t>
      </w:r>
    </w:p>
    <w:p w14:paraId="7D2084FF"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δ) </w:t>
      </w:r>
      <w:r w:rsidRPr="00871657">
        <w:rPr>
          <w:rFonts w:ascii="Times New Roman" w:eastAsia="Calibri" w:hAnsi="Times New Roman" w:cs="Times New Roman"/>
          <w:bCs/>
          <w:sz w:val="24"/>
          <w:szCs w:val="24"/>
        </w:rPr>
        <w:tab/>
        <w:t>Υπεύθυνη δήλωση της παρ. 4 του άρθρου 8 του ν. 1599/1986 (ΦΕΚ 75/Α), όπως εκάστοτε ισχύει, με σφραγίδα και υπογραφή, στην οποία δηλώνεται ότι οι απαιτήσεις που απορρέουν από το εκ δοθέν τιμολόγιο δεν έχουν εκχωρηθεί σε τρίτους και ότι δεν τελεί υπό  κατάσχεση,</w:t>
      </w:r>
    </w:p>
    <w:p w14:paraId="639B134F" w14:textId="4082E561"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ε) </w:t>
      </w:r>
      <w:r w:rsidRPr="00871657">
        <w:rPr>
          <w:rFonts w:ascii="Times New Roman" w:eastAsia="Calibri" w:hAnsi="Times New Roman" w:cs="Times New Roman"/>
          <w:bCs/>
          <w:sz w:val="24"/>
          <w:szCs w:val="24"/>
        </w:rPr>
        <w:tab/>
        <w:t xml:space="preserve">Κάθε πρόσθετο </w:t>
      </w:r>
      <w:r w:rsidR="00B43F4D" w:rsidRPr="00871657">
        <w:rPr>
          <w:rFonts w:ascii="Times New Roman" w:eastAsia="Calibri" w:hAnsi="Times New Roman" w:cs="Times New Roman"/>
          <w:bCs/>
          <w:sz w:val="24"/>
          <w:szCs w:val="24"/>
        </w:rPr>
        <w:t>έγγραφο</w:t>
      </w:r>
      <w:r w:rsidRPr="00871657">
        <w:rPr>
          <w:rFonts w:ascii="Times New Roman" w:eastAsia="Calibri" w:hAnsi="Times New Roman" w:cs="Times New Roman"/>
          <w:bCs/>
          <w:sz w:val="24"/>
          <w:szCs w:val="24"/>
        </w:rPr>
        <w:t xml:space="preserve"> που τυχόν απαιτηθεί.</w:t>
      </w:r>
    </w:p>
    <w:p w14:paraId="78A69F8A" w14:textId="77777777" w:rsidR="002C42E8" w:rsidRPr="00871657" w:rsidRDefault="002C42E8"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4F40B476" w14:textId="1A4E1DEE" w:rsidR="00F004FD" w:rsidRPr="00871657" w:rsidRDefault="00F004FD" w:rsidP="002C42E8">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Οι νόμιμες κρατήσεις επί της καθαρής αξίας αμοιβής (άνευ ΦΠΑ), βαρύνουν τον ανάδοχο. Οι εν λόγω κρατήσεις, έχουν ως εξής: Φ.Ε. 8%</w:t>
      </w:r>
      <w:r w:rsidR="002C42E8" w:rsidRPr="00871657">
        <w:rPr>
          <w:rFonts w:ascii="Times New Roman" w:eastAsia="Calibri" w:hAnsi="Times New Roman" w:cs="Times New Roman"/>
          <w:bCs/>
          <w:sz w:val="24"/>
          <w:szCs w:val="24"/>
        </w:rPr>
        <w:t xml:space="preserve"> και στο πλαίσιο σύναψης της σύμβασης </w:t>
      </w:r>
      <w:proofErr w:type="spellStart"/>
      <w:r w:rsidR="002C42E8" w:rsidRPr="00871657">
        <w:rPr>
          <w:rFonts w:ascii="Times New Roman" w:eastAsia="Calibri" w:hAnsi="Times New Roman" w:cs="Times New Roman"/>
          <w:bCs/>
          <w:sz w:val="24"/>
          <w:szCs w:val="24"/>
        </w:rPr>
        <w:t>παρακρατείται</w:t>
      </w:r>
      <w:proofErr w:type="spellEnd"/>
      <w:r w:rsidR="002C42E8" w:rsidRPr="00871657">
        <w:rPr>
          <w:rFonts w:ascii="Times New Roman" w:eastAsia="Calibri" w:hAnsi="Times New Roman" w:cs="Times New Roman"/>
          <w:bCs/>
          <w:sz w:val="24"/>
          <w:szCs w:val="24"/>
        </w:rPr>
        <w:t xml:space="preserve"> </w:t>
      </w:r>
      <w:r w:rsidRPr="00871657">
        <w:rPr>
          <w:rFonts w:ascii="Times New Roman" w:eastAsia="Calibri" w:hAnsi="Times New Roman" w:cs="Times New Roman"/>
          <w:bCs/>
          <w:sz w:val="24"/>
          <w:szCs w:val="24"/>
        </w:rPr>
        <w:t xml:space="preserve">υπέρ </w:t>
      </w:r>
      <w:r w:rsidR="00B43F4D" w:rsidRPr="00871657">
        <w:rPr>
          <w:rFonts w:ascii="Times New Roman" w:eastAsia="Calibri" w:hAnsi="Times New Roman" w:cs="Times New Roman"/>
          <w:bCs/>
          <w:sz w:val="24"/>
          <w:szCs w:val="24"/>
        </w:rPr>
        <w:t>ΕΑΔΗΣΥ</w:t>
      </w:r>
      <w:r w:rsidRPr="00871657">
        <w:rPr>
          <w:rFonts w:ascii="Times New Roman" w:eastAsia="Calibri" w:hAnsi="Times New Roman" w:cs="Times New Roman"/>
          <w:bCs/>
          <w:sz w:val="24"/>
          <w:szCs w:val="24"/>
        </w:rPr>
        <w:t xml:space="preserve"> 0,</w:t>
      </w:r>
      <w:r w:rsidR="00B43F4D" w:rsidRPr="00871657">
        <w:rPr>
          <w:rFonts w:ascii="Times New Roman" w:eastAsia="Calibri" w:hAnsi="Times New Roman" w:cs="Times New Roman"/>
          <w:bCs/>
          <w:sz w:val="24"/>
          <w:szCs w:val="24"/>
        </w:rPr>
        <w:t>1</w:t>
      </w:r>
      <w:r w:rsidRPr="00871657">
        <w:rPr>
          <w:rFonts w:ascii="Times New Roman" w:eastAsia="Calibri" w:hAnsi="Times New Roman" w:cs="Times New Roman"/>
          <w:bCs/>
          <w:sz w:val="24"/>
          <w:szCs w:val="24"/>
        </w:rPr>
        <w:t xml:space="preserve">% και επί της εισφοράς </w:t>
      </w:r>
      <w:proofErr w:type="spellStart"/>
      <w:r w:rsidRPr="00871657">
        <w:rPr>
          <w:rFonts w:ascii="Times New Roman" w:eastAsia="Calibri" w:hAnsi="Times New Roman" w:cs="Times New Roman"/>
          <w:bCs/>
          <w:sz w:val="24"/>
          <w:szCs w:val="24"/>
        </w:rPr>
        <w:t>παρακρατείται</w:t>
      </w:r>
      <w:proofErr w:type="spellEnd"/>
      <w:r w:rsidRPr="00871657">
        <w:rPr>
          <w:rFonts w:ascii="Times New Roman" w:eastAsia="Calibri" w:hAnsi="Times New Roman" w:cs="Times New Roman"/>
          <w:bCs/>
          <w:sz w:val="24"/>
          <w:szCs w:val="24"/>
        </w:rPr>
        <w:t xml:space="preserve"> ΧΑΡΤ. 3% και ΟΓΑ ΧΑΡΤ. 20%. </w:t>
      </w:r>
    </w:p>
    <w:p w14:paraId="0057E8E4" w14:textId="76CE605F"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lastRenderedPageBreak/>
        <w:t xml:space="preserve">Η εξόφληση του τιμολογίου του Αναδόχου θα πραγματοποιείται κατόπιν βεβαίωσης από την αρμόδια επιτροπή ποιοτικής και ποσοτικής παραλαβής </w:t>
      </w:r>
      <w:r w:rsidR="002C42E8" w:rsidRPr="00871657">
        <w:rPr>
          <w:rFonts w:ascii="Times New Roman" w:eastAsia="Calibri" w:hAnsi="Times New Roman" w:cs="Times New Roman"/>
          <w:bCs/>
          <w:sz w:val="24"/>
          <w:szCs w:val="24"/>
        </w:rPr>
        <w:t>αγοραζόμενων</w:t>
      </w:r>
      <w:r w:rsidRPr="00871657">
        <w:rPr>
          <w:rFonts w:ascii="Times New Roman" w:eastAsia="Calibri" w:hAnsi="Times New Roman" w:cs="Times New Roman"/>
          <w:bCs/>
          <w:sz w:val="24"/>
          <w:szCs w:val="24"/>
        </w:rPr>
        <w:t xml:space="preserve"> ειδών αναλωσίμων ή μη και παρακολούθησης και παραλαβής των εκτελούμενων εργασιών, καθώς και των πάσης φύσεως υπηρεσιών για τις ανάγκες των εκπαιδευτικών μονάδων του Υπουργείου Τουρισμού και των προγραμμάτων μετεκπαίδευσης για το έτος 202</w:t>
      </w:r>
      <w:r w:rsidR="002C42E8" w:rsidRPr="00871657">
        <w:rPr>
          <w:rFonts w:ascii="Times New Roman" w:eastAsia="Calibri" w:hAnsi="Times New Roman" w:cs="Times New Roman"/>
          <w:bCs/>
          <w:sz w:val="24"/>
          <w:szCs w:val="24"/>
        </w:rPr>
        <w:t>3</w:t>
      </w:r>
      <w:r w:rsidRPr="00871657">
        <w:rPr>
          <w:rFonts w:ascii="Times New Roman" w:eastAsia="Calibri" w:hAnsi="Times New Roman" w:cs="Times New Roman"/>
          <w:bCs/>
          <w:sz w:val="24"/>
          <w:szCs w:val="24"/>
        </w:rPr>
        <w:t>.</w:t>
      </w:r>
    </w:p>
    <w:p w14:paraId="478E1405" w14:textId="18A9641B"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Ο έλεγχος των σχετικών δικαιολογητικών της δαπάνης γίνεται από την Οικονομική Υπηρεσία του Υπουργείου Τουρισμού, η οποία εκδίδει το σχετικό χρηματικό ένταλμα και πραγματοποιεί την εξόφληση, καταθέτοντας τα χρήματα στο τραπεζικό λογαριασμό, που ο Ανάδοχος έχει δηλώσει.   </w:t>
      </w:r>
    </w:p>
    <w:p w14:paraId="75CD572D" w14:textId="757A1C41" w:rsidR="00F004FD" w:rsidRPr="00871657" w:rsidRDefault="00F004FD" w:rsidP="00047115">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Κατά τη διαδικασία ελέγχου των παραστατικών δαπάνης από την Οικονομική Υπηρεσία του Υπουργείου Τουρισμού, η οποία πραγματοποιεί αυτεπάγγελτη αναζήτηση για φορολογικές και ασφαλιστικές οφειλές του δικαιούχου, κατ’ εφαρμογή των υφιστάμενων σχετικών και νομικών διατάξεων, σύμφωνα με τις αντίστοιχες λήψεις στοιχείων περί οφειλών από τις αρμόδιες υπηρεσίες, (Δ.Ο.Υ., Ι.Κ.Α., και λοιποί ασφαλιστικοί οργανισμοί), δύναται να πραγματοποιηθεί παρακράτηση βεβαιωμένων οφειλόμενων χρηματικών ποσών υπέρ Δημοσίου, Ι.Κ.Α., </w:t>
      </w:r>
      <w:proofErr w:type="spellStart"/>
      <w:r w:rsidRPr="00871657">
        <w:rPr>
          <w:rFonts w:ascii="Times New Roman" w:eastAsia="Calibri" w:hAnsi="Times New Roman" w:cs="Times New Roman"/>
          <w:bCs/>
          <w:sz w:val="24"/>
          <w:szCs w:val="24"/>
        </w:rPr>
        <w:t>κ.λ.π</w:t>
      </w:r>
      <w:proofErr w:type="spellEnd"/>
      <w:r w:rsidRPr="00871657">
        <w:rPr>
          <w:rFonts w:ascii="Times New Roman" w:eastAsia="Calibri" w:hAnsi="Times New Roman" w:cs="Times New Roman"/>
          <w:bCs/>
          <w:sz w:val="24"/>
          <w:szCs w:val="24"/>
        </w:rPr>
        <w:t>.</w:t>
      </w:r>
    </w:p>
    <w:p w14:paraId="619660D1"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610D1B59" w14:textId="24AF6D11"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
          <w:bCs/>
          <w:sz w:val="24"/>
          <w:szCs w:val="24"/>
        </w:rPr>
        <w:t>ΠΑΡΑΡΤΗΜΑ Α</w:t>
      </w:r>
      <w:r w:rsidR="002C42E8" w:rsidRPr="00871657">
        <w:rPr>
          <w:rFonts w:ascii="Times New Roman" w:eastAsia="Calibri" w:hAnsi="Times New Roman" w:cs="Times New Roman"/>
          <w:b/>
          <w:bCs/>
          <w:sz w:val="24"/>
          <w:szCs w:val="24"/>
        </w:rPr>
        <w:t>΄</w:t>
      </w:r>
      <w:r w:rsidRPr="00871657">
        <w:rPr>
          <w:rFonts w:ascii="Times New Roman" w:eastAsia="Calibri" w:hAnsi="Times New Roman" w:cs="Times New Roman"/>
          <w:bCs/>
          <w:sz w:val="24"/>
          <w:szCs w:val="24"/>
        </w:rPr>
        <w:t xml:space="preserve">   Προγραμματισμός εργασιών</w:t>
      </w:r>
    </w:p>
    <w:p w14:paraId="4EDF14F9" w14:textId="3AC7BB19"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bookmarkStart w:id="3" w:name="_Hlk65490960"/>
      <w:r w:rsidRPr="00871657">
        <w:rPr>
          <w:rFonts w:ascii="Times New Roman" w:eastAsia="Calibri" w:hAnsi="Times New Roman" w:cs="Times New Roman"/>
          <w:b/>
          <w:bCs/>
          <w:sz w:val="24"/>
          <w:szCs w:val="24"/>
        </w:rPr>
        <w:t xml:space="preserve">ΠΑΡΑΡΤΗΜΑ </w:t>
      </w:r>
      <w:bookmarkEnd w:id="3"/>
      <w:r w:rsidRPr="00871657">
        <w:rPr>
          <w:rFonts w:ascii="Times New Roman" w:eastAsia="Calibri" w:hAnsi="Times New Roman" w:cs="Times New Roman"/>
          <w:b/>
          <w:bCs/>
          <w:sz w:val="24"/>
          <w:szCs w:val="24"/>
        </w:rPr>
        <w:t>Β</w:t>
      </w:r>
      <w:r w:rsidR="002C42E8" w:rsidRPr="00871657">
        <w:rPr>
          <w:rFonts w:ascii="Times New Roman" w:eastAsia="Calibri" w:hAnsi="Times New Roman" w:cs="Times New Roman"/>
          <w:b/>
          <w:sz w:val="24"/>
          <w:szCs w:val="24"/>
        </w:rPr>
        <w:t>΄</w:t>
      </w:r>
      <w:r w:rsidRPr="00871657">
        <w:rPr>
          <w:rFonts w:ascii="Times New Roman" w:eastAsia="Calibri" w:hAnsi="Times New Roman" w:cs="Times New Roman"/>
          <w:bCs/>
          <w:sz w:val="24"/>
          <w:szCs w:val="24"/>
        </w:rPr>
        <w:t xml:space="preserve">  </w:t>
      </w:r>
      <w:r w:rsidR="002C42E8" w:rsidRPr="00871657">
        <w:rPr>
          <w:rFonts w:ascii="Times New Roman" w:eastAsia="Calibri" w:hAnsi="Times New Roman" w:cs="Times New Roman"/>
          <w:bCs/>
          <w:sz w:val="24"/>
          <w:szCs w:val="24"/>
        </w:rPr>
        <w:t xml:space="preserve"> </w:t>
      </w:r>
      <w:r w:rsidRPr="00871657">
        <w:rPr>
          <w:rFonts w:ascii="Times New Roman" w:eastAsia="Calibri" w:hAnsi="Times New Roman" w:cs="Times New Roman"/>
          <w:bCs/>
          <w:sz w:val="24"/>
          <w:szCs w:val="24"/>
        </w:rPr>
        <w:t>Έντυπο Υποδείγματος Οικονομικής Προσφοράς</w:t>
      </w:r>
    </w:p>
    <w:p w14:paraId="5F348705" w14:textId="05E7CE96"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
          <w:bCs/>
          <w:sz w:val="24"/>
          <w:szCs w:val="24"/>
        </w:rPr>
        <w:t>ΠΑΡΑΡΤΗΜΑ Γ</w:t>
      </w:r>
      <w:r w:rsidR="002C42E8" w:rsidRPr="00871657">
        <w:rPr>
          <w:rFonts w:ascii="Times New Roman" w:eastAsia="Calibri" w:hAnsi="Times New Roman" w:cs="Times New Roman"/>
          <w:b/>
          <w:bCs/>
          <w:sz w:val="24"/>
          <w:szCs w:val="24"/>
        </w:rPr>
        <w:t>΄</w:t>
      </w:r>
      <w:r w:rsidRPr="00871657">
        <w:rPr>
          <w:rFonts w:ascii="Times New Roman" w:eastAsia="Calibri" w:hAnsi="Times New Roman" w:cs="Times New Roman"/>
          <w:b/>
          <w:bCs/>
          <w:sz w:val="24"/>
          <w:szCs w:val="24"/>
        </w:rPr>
        <w:t xml:space="preserve">   </w:t>
      </w:r>
      <w:r w:rsidRPr="00871657">
        <w:rPr>
          <w:rFonts w:ascii="Times New Roman" w:eastAsia="Calibri" w:hAnsi="Times New Roman" w:cs="Times New Roman"/>
          <w:bCs/>
          <w:sz w:val="24"/>
          <w:szCs w:val="24"/>
        </w:rPr>
        <w:t>Τεχνικές Προδιαγραφές</w:t>
      </w:r>
    </w:p>
    <w:p w14:paraId="28ECFA3B" w14:textId="77777777" w:rsidR="002C42E8" w:rsidRPr="00871657" w:rsidRDefault="002C42E8"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7D2CC09A" w14:textId="26486394"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Η παρούσα Πρόσκληση Ενδιαφέροντος θα αναρτηθεί στην ιστοσελίδα της ΑΣΤΕΚ </w:t>
      </w:r>
      <w:hyperlink r:id="rId11" w:history="1">
        <w:r w:rsidRPr="00871657">
          <w:rPr>
            <w:rStyle w:val="-"/>
            <w:rFonts w:ascii="Times New Roman" w:eastAsia="Calibri" w:hAnsi="Times New Roman" w:cs="Times New Roman"/>
            <w:bCs/>
            <w:sz w:val="24"/>
            <w:szCs w:val="24"/>
            <w:lang w:val="en-US"/>
          </w:rPr>
          <w:t>www</w:t>
        </w:r>
        <w:r w:rsidRPr="00871657">
          <w:rPr>
            <w:rStyle w:val="-"/>
            <w:rFonts w:ascii="Times New Roman" w:eastAsia="Calibri" w:hAnsi="Times New Roman" w:cs="Times New Roman"/>
            <w:bCs/>
            <w:sz w:val="24"/>
            <w:szCs w:val="24"/>
          </w:rPr>
          <w:t>.</w:t>
        </w:r>
        <w:proofErr w:type="spellStart"/>
        <w:r w:rsidRPr="00871657">
          <w:rPr>
            <w:rStyle w:val="-"/>
            <w:rFonts w:ascii="Times New Roman" w:eastAsia="Calibri" w:hAnsi="Times New Roman" w:cs="Times New Roman"/>
            <w:bCs/>
            <w:sz w:val="24"/>
            <w:szCs w:val="24"/>
            <w:lang w:val="en-US"/>
          </w:rPr>
          <w:t>astecrete</w:t>
        </w:r>
        <w:proofErr w:type="spellEnd"/>
        <w:r w:rsidRPr="00871657">
          <w:rPr>
            <w:rStyle w:val="-"/>
            <w:rFonts w:ascii="Times New Roman" w:eastAsia="Calibri" w:hAnsi="Times New Roman" w:cs="Times New Roman"/>
            <w:bCs/>
            <w:sz w:val="24"/>
            <w:szCs w:val="24"/>
          </w:rPr>
          <w:t>.</w:t>
        </w:r>
        <w:proofErr w:type="spellStart"/>
        <w:r w:rsidRPr="00871657">
          <w:rPr>
            <w:rStyle w:val="-"/>
            <w:rFonts w:ascii="Times New Roman" w:eastAsia="Calibri" w:hAnsi="Times New Roman" w:cs="Times New Roman"/>
            <w:bCs/>
            <w:sz w:val="24"/>
            <w:szCs w:val="24"/>
            <w:lang w:val="en-US"/>
          </w:rPr>
          <w:t>edu</w:t>
        </w:r>
        <w:proofErr w:type="spellEnd"/>
        <w:r w:rsidRPr="00871657">
          <w:rPr>
            <w:rStyle w:val="-"/>
            <w:rFonts w:ascii="Times New Roman" w:eastAsia="Calibri" w:hAnsi="Times New Roman" w:cs="Times New Roman"/>
            <w:bCs/>
            <w:sz w:val="24"/>
            <w:szCs w:val="24"/>
          </w:rPr>
          <w:t>.</w:t>
        </w:r>
        <w:r w:rsidRPr="00871657">
          <w:rPr>
            <w:rStyle w:val="-"/>
            <w:rFonts w:ascii="Times New Roman" w:eastAsia="Calibri" w:hAnsi="Times New Roman" w:cs="Times New Roman"/>
            <w:bCs/>
            <w:sz w:val="24"/>
            <w:szCs w:val="24"/>
            <w:lang w:val="en-US"/>
          </w:rPr>
          <w:t>gr</w:t>
        </w:r>
      </w:hyperlink>
      <w:r w:rsidRPr="00871657">
        <w:rPr>
          <w:rFonts w:ascii="Times New Roman" w:eastAsia="Calibri" w:hAnsi="Times New Roman" w:cs="Times New Roman"/>
          <w:bCs/>
          <w:sz w:val="24"/>
          <w:szCs w:val="24"/>
        </w:rPr>
        <w:t xml:space="preserve">. </w:t>
      </w:r>
    </w:p>
    <w:p w14:paraId="4220FCCE" w14:textId="0523C8D2" w:rsidR="002C42E8" w:rsidRPr="00871657" w:rsidRDefault="002C42E8"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48DBE0CD" w14:textId="364C0160" w:rsidR="00047115" w:rsidRPr="00871657" w:rsidRDefault="00047115"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1CDD7EBE" w14:textId="77777777" w:rsidR="00047115" w:rsidRPr="00871657" w:rsidRDefault="00047115"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38E5C277"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                                                                               </w:t>
      </w:r>
    </w:p>
    <w:p w14:paraId="61622612" w14:textId="068F5517" w:rsidR="00F004FD" w:rsidRPr="00871657" w:rsidRDefault="00F004FD" w:rsidP="002C42E8">
      <w:pPr>
        <w:overflowPunct w:val="0"/>
        <w:autoSpaceDE w:val="0"/>
        <w:autoSpaceDN w:val="0"/>
        <w:adjustRightInd w:val="0"/>
        <w:spacing w:after="0" w:line="240" w:lineRule="auto"/>
        <w:ind w:firstLine="426"/>
        <w:jc w:val="center"/>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lang w:val="en-US"/>
        </w:rPr>
        <w:t>H</w:t>
      </w:r>
      <w:r w:rsidRPr="00871657">
        <w:rPr>
          <w:rFonts w:ascii="Times New Roman" w:eastAsia="Calibri" w:hAnsi="Times New Roman" w:cs="Times New Roman"/>
          <w:b/>
          <w:bCs/>
          <w:sz w:val="24"/>
          <w:szCs w:val="24"/>
        </w:rPr>
        <w:t xml:space="preserve"> ΔΙΕΥΘΥΝΤΡΙΑ ΤΗΣ ΑΣΤΕΚ</w:t>
      </w:r>
    </w:p>
    <w:p w14:paraId="43BFF632" w14:textId="77777777" w:rsidR="002C42E8" w:rsidRPr="00871657" w:rsidRDefault="002C42E8" w:rsidP="002C42E8">
      <w:pPr>
        <w:overflowPunct w:val="0"/>
        <w:autoSpaceDE w:val="0"/>
        <w:autoSpaceDN w:val="0"/>
        <w:adjustRightInd w:val="0"/>
        <w:spacing w:after="0" w:line="240" w:lineRule="auto"/>
        <w:ind w:firstLine="426"/>
        <w:jc w:val="center"/>
        <w:textAlignment w:val="baseline"/>
        <w:rPr>
          <w:rFonts w:ascii="Times New Roman" w:eastAsia="Calibri" w:hAnsi="Times New Roman" w:cs="Times New Roman"/>
          <w:b/>
          <w:bCs/>
          <w:sz w:val="24"/>
          <w:szCs w:val="24"/>
        </w:rPr>
      </w:pPr>
    </w:p>
    <w:p w14:paraId="0D5B6E63" w14:textId="77777777" w:rsidR="00F004FD" w:rsidRPr="00871657" w:rsidRDefault="00F004FD" w:rsidP="002C42E8">
      <w:pPr>
        <w:overflowPunct w:val="0"/>
        <w:autoSpaceDE w:val="0"/>
        <w:autoSpaceDN w:val="0"/>
        <w:adjustRightInd w:val="0"/>
        <w:spacing w:after="0" w:line="240" w:lineRule="auto"/>
        <w:ind w:firstLine="426"/>
        <w:jc w:val="center"/>
        <w:textAlignment w:val="baseline"/>
        <w:rPr>
          <w:rFonts w:ascii="Times New Roman" w:eastAsia="Calibri" w:hAnsi="Times New Roman" w:cs="Times New Roman"/>
          <w:b/>
          <w:bCs/>
          <w:sz w:val="24"/>
          <w:szCs w:val="24"/>
        </w:rPr>
      </w:pPr>
    </w:p>
    <w:p w14:paraId="07A68A62" w14:textId="77777777" w:rsidR="00F004FD" w:rsidRPr="00871657" w:rsidRDefault="00F004FD" w:rsidP="002C42E8">
      <w:pPr>
        <w:overflowPunct w:val="0"/>
        <w:autoSpaceDE w:val="0"/>
        <w:autoSpaceDN w:val="0"/>
        <w:adjustRightInd w:val="0"/>
        <w:spacing w:after="0" w:line="240" w:lineRule="auto"/>
        <w:ind w:firstLine="426"/>
        <w:jc w:val="center"/>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t>ΕΥΑΓΓΕΛΙΑ ΣΗΜΑΝΤΗΡΑΚΗ</w:t>
      </w:r>
    </w:p>
    <w:p w14:paraId="1B1790D8"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br w:type="page"/>
      </w:r>
    </w:p>
    <w:p w14:paraId="721C6DA1"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r w:rsidRPr="00871657">
        <w:rPr>
          <w:rFonts w:ascii="Times New Roman" w:eastAsia="Calibri" w:hAnsi="Times New Roman" w:cs="Times New Roman"/>
          <w:bCs/>
          <w:sz w:val="24"/>
          <w:szCs w:val="24"/>
        </w:rPr>
        <w:lastRenderedPageBreak/>
        <w:tab/>
      </w:r>
      <w:r w:rsidRPr="00871657">
        <w:rPr>
          <w:rFonts w:ascii="Times New Roman" w:eastAsia="Calibri" w:hAnsi="Times New Roman" w:cs="Times New Roman"/>
          <w:bCs/>
          <w:sz w:val="24"/>
          <w:szCs w:val="24"/>
        </w:rPr>
        <w:br/>
      </w:r>
    </w:p>
    <w:tbl>
      <w:tblPr>
        <w:tblStyle w:val="a3"/>
        <w:tblW w:w="0" w:type="auto"/>
        <w:jc w:val="center"/>
        <w:tblLook w:val="04A0" w:firstRow="1" w:lastRow="0" w:firstColumn="1" w:lastColumn="0" w:noHBand="0" w:noVBand="1"/>
      </w:tblPr>
      <w:tblGrid>
        <w:gridCol w:w="9628"/>
      </w:tblGrid>
      <w:tr w:rsidR="002C42E8" w:rsidRPr="00871657" w14:paraId="437C2025" w14:textId="77777777" w:rsidTr="002C42E8">
        <w:trPr>
          <w:jc w:val="center"/>
        </w:trPr>
        <w:tc>
          <w:tcPr>
            <w:tcW w:w="9628" w:type="dxa"/>
          </w:tcPr>
          <w:p w14:paraId="10D12B70" w14:textId="77777777" w:rsidR="002C42E8" w:rsidRPr="00871657" w:rsidRDefault="002C42E8" w:rsidP="002C42E8">
            <w:pPr>
              <w:overflowPunct w:val="0"/>
              <w:autoSpaceDE w:val="0"/>
              <w:autoSpaceDN w:val="0"/>
              <w:adjustRightInd w:val="0"/>
              <w:jc w:val="center"/>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t>ΠΑΡΑΡΤΗΜΑ Α΄</w:t>
            </w:r>
          </w:p>
        </w:tc>
      </w:tr>
    </w:tbl>
    <w:p w14:paraId="62E3A4F9"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u w:val="single"/>
        </w:rPr>
      </w:pPr>
    </w:p>
    <w:p w14:paraId="523CD4B3" w14:textId="77777777" w:rsidR="00F004FD" w:rsidRPr="00871657" w:rsidRDefault="00F004FD" w:rsidP="002C42E8">
      <w:pPr>
        <w:overflowPunct w:val="0"/>
        <w:autoSpaceDE w:val="0"/>
        <w:autoSpaceDN w:val="0"/>
        <w:adjustRightInd w:val="0"/>
        <w:spacing w:after="0" w:line="240" w:lineRule="auto"/>
        <w:ind w:firstLine="426"/>
        <w:jc w:val="center"/>
        <w:textAlignment w:val="baseline"/>
        <w:rPr>
          <w:rFonts w:ascii="Times New Roman" w:eastAsia="Calibri" w:hAnsi="Times New Roman" w:cs="Times New Roman"/>
          <w:b/>
          <w:bCs/>
          <w:sz w:val="24"/>
          <w:szCs w:val="24"/>
          <w:u w:val="single"/>
        </w:rPr>
      </w:pPr>
      <w:r w:rsidRPr="00871657">
        <w:rPr>
          <w:rFonts w:ascii="Times New Roman" w:eastAsia="Calibri" w:hAnsi="Times New Roman" w:cs="Times New Roman"/>
          <w:b/>
          <w:bCs/>
          <w:sz w:val="24"/>
          <w:szCs w:val="24"/>
          <w:u w:val="single"/>
        </w:rPr>
        <w:t>ΠΙΝΑΚΑΣ  ΕΡΓΑΣΙΩΝ ΚΑΘΑΡΙΟΤΗΤΑΣ</w:t>
      </w:r>
    </w:p>
    <w:p w14:paraId="02B8B49E"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5"/>
        <w:gridCol w:w="4590"/>
      </w:tblGrid>
      <w:tr w:rsidR="00266D4E" w:rsidRPr="00871657" w14:paraId="51E260AE" w14:textId="77777777" w:rsidTr="00266D4E">
        <w:trPr>
          <w:trHeight w:val="739"/>
          <w:jc w:val="center"/>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14:paraId="28CDFFB7" w14:textId="77777777" w:rsidR="00266D4E" w:rsidRPr="00871657" w:rsidRDefault="00266D4E" w:rsidP="002C42E8">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t>ΚΕΝΤΡΙΚΟ ΚΤΗΡΙΟ ΣΧΟΛΗΣ</w:t>
            </w:r>
          </w:p>
        </w:tc>
        <w:tc>
          <w:tcPr>
            <w:tcW w:w="4590" w:type="dxa"/>
            <w:tcBorders>
              <w:top w:val="single" w:sz="4" w:space="0" w:color="auto"/>
              <w:left w:val="single" w:sz="4" w:space="0" w:color="auto"/>
              <w:bottom w:val="single" w:sz="4" w:space="0" w:color="auto"/>
              <w:right w:val="single" w:sz="4" w:space="0" w:color="auto"/>
            </w:tcBorders>
            <w:vAlign w:val="center"/>
            <w:hideMark/>
          </w:tcPr>
          <w:p w14:paraId="01D7E114" w14:textId="77777777" w:rsidR="00266D4E" w:rsidRPr="00871657" w:rsidRDefault="00266D4E"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t>Εργασίες που προβλέπονται</w:t>
            </w:r>
          </w:p>
        </w:tc>
      </w:tr>
      <w:tr w:rsidR="00F004FD" w:rsidRPr="00871657" w14:paraId="28F34819" w14:textId="77777777" w:rsidTr="00F004FD">
        <w:trPr>
          <w:jc w:val="center"/>
        </w:trPr>
        <w:tc>
          <w:tcPr>
            <w:tcW w:w="1985" w:type="dxa"/>
            <w:vMerge w:val="restart"/>
            <w:tcBorders>
              <w:top w:val="single" w:sz="4" w:space="0" w:color="auto"/>
              <w:left w:val="single" w:sz="4" w:space="0" w:color="auto"/>
              <w:bottom w:val="single" w:sz="4" w:space="0" w:color="auto"/>
              <w:right w:val="single" w:sz="4" w:space="0" w:color="auto"/>
            </w:tcBorders>
            <w:textDirection w:val="btLr"/>
            <w:hideMark/>
          </w:tcPr>
          <w:p w14:paraId="74A3D7B0" w14:textId="45BB95F5" w:rsidR="00F004FD" w:rsidRPr="00871657" w:rsidRDefault="00BB0850" w:rsidP="002C42E8">
            <w:pPr>
              <w:overflowPunct w:val="0"/>
              <w:autoSpaceDE w:val="0"/>
              <w:autoSpaceDN w:val="0"/>
              <w:adjustRightInd w:val="0"/>
              <w:spacing w:after="0" w:line="240" w:lineRule="auto"/>
              <w:ind w:firstLine="426"/>
              <w:textAlignment w:val="baseline"/>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F004FD" w:rsidRPr="00871657">
              <w:rPr>
                <w:rFonts w:ascii="Times New Roman" w:eastAsia="Calibri" w:hAnsi="Times New Roman" w:cs="Times New Roman"/>
                <w:bCs/>
                <w:sz w:val="24"/>
                <w:szCs w:val="24"/>
              </w:rPr>
              <w:t xml:space="preserve">Καθημερινά Δευτέρα έως Παρασκευή για </w:t>
            </w:r>
            <w:r w:rsidR="00EA35EE">
              <w:rPr>
                <w:rFonts w:ascii="Times New Roman" w:eastAsia="Calibri" w:hAnsi="Times New Roman" w:cs="Times New Roman"/>
                <w:bCs/>
                <w:sz w:val="24"/>
                <w:szCs w:val="24"/>
              </w:rPr>
              <w:t>οκτώ</w:t>
            </w:r>
            <w:r w:rsidR="00F004FD" w:rsidRPr="00871657">
              <w:rPr>
                <w:rFonts w:ascii="Times New Roman" w:eastAsia="Calibri" w:hAnsi="Times New Roman" w:cs="Times New Roman"/>
                <w:bCs/>
                <w:sz w:val="24"/>
                <w:szCs w:val="24"/>
              </w:rPr>
              <w:t xml:space="preserve"> ώρες</w:t>
            </w:r>
            <w:r>
              <w:rPr>
                <w:rFonts w:ascii="Times New Roman" w:eastAsia="Calibri" w:hAnsi="Times New Roman" w:cs="Times New Roman"/>
                <w:bCs/>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4C968208" w14:textId="77777777" w:rsidR="00F004FD" w:rsidRPr="00871657"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Αίθουσες διδασκαλίας </w:t>
            </w:r>
          </w:p>
          <w:p w14:paraId="450759ED" w14:textId="77777777" w:rsidR="00F004FD" w:rsidRPr="00871657"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(7 αίθουσες μαζί με το εργαστήριο των Η/Υ και της Οινολογίας)</w:t>
            </w:r>
          </w:p>
        </w:tc>
        <w:tc>
          <w:tcPr>
            <w:tcW w:w="4590" w:type="dxa"/>
            <w:tcBorders>
              <w:top w:val="single" w:sz="4" w:space="0" w:color="auto"/>
              <w:left w:val="single" w:sz="4" w:space="0" w:color="auto"/>
              <w:bottom w:val="single" w:sz="4" w:space="0" w:color="auto"/>
              <w:right w:val="single" w:sz="4" w:space="0" w:color="auto"/>
            </w:tcBorders>
            <w:hideMark/>
          </w:tcPr>
          <w:p w14:paraId="4611BDF3" w14:textId="77777777" w:rsidR="00F004FD" w:rsidRPr="00871657" w:rsidRDefault="00F004FD" w:rsidP="00F004FD">
            <w:pPr>
              <w:numPr>
                <w:ilvl w:val="0"/>
                <w:numId w:val="25"/>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Απομάκρυνση σκουπιδιών από τα καλάθια και τοποθέτηση καθαρών </w:t>
            </w:r>
            <w:proofErr w:type="spellStart"/>
            <w:r w:rsidRPr="00871657">
              <w:rPr>
                <w:rFonts w:ascii="Times New Roman" w:eastAsia="Calibri" w:hAnsi="Times New Roman" w:cs="Times New Roman"/>
                <w:bCs/>
                <w:sz w:val="24"/>
                <w:szCs w:val="24"/>
              </w:rPr>
              <w:t>σκουπιδοσακούλων</w:t>
            </w:r>
            <w:proofErr w:type="spellEnd"/>
            <w:r w:rsidRPr="00871657">
              <w:rPr>
                <w:rFonts w:ascii="Times New Roman" w:eastAsia="Calibri" w:hAnsi="Times New Roman" w:cs="Times New Roman"/>
                <w:bCs/>
                <w:sz w:val="24"/>
                <w:szCs w:val="24"/>
              </w:rPr>
              <w:t>.</w:t>
            </w:r>
          </w:p>
          <w:p w14:paraId="31B0FFDA" w14:textId="77777777" w:rsidR="00F004FD" w:rsidRPr="00871657" w:rsidRDefault="00F004FD" w:rsidP="00F004FD">
            <w:pPr>
              <w:numPr>
                <w:ilvl w:val="0"/>
                <w:numId w:val="25"/>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Καθαρισμός-Απολύμανση θρανίων, καθισμάτων, έδρας, υπολογιστών, κλπ.</w:t>
            </w:r>
          </w:p>
          <w:p w14:paraId="6E54093C" w14:textId="77777777" w:rsidR="00F004FD" w:rsidRPr="00871657" w:rsidRDefault="00F004FD" w:rsidP="00F004FD">
            <w:pPr>
              <w:numPr>
                <w:ilvl w:val="0"/>
                <w:numId w:val="25"/>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Πλύσιμο τζαμιών. Καθαρισμός πορτών, απολύμανση πόμολων. Σκούπισμα και σφουγγάρισμα με καθαρό νερό και απορρυπαντικό.</w:t>
            </w:r>
          </w:p>
        </w:tc>
      </w:tr>
      <w:tr w:rsidR="00F004FD" w:rsidRPr="00871657" w14:paraId="32D05B55" w14:textId="77777777" w:rsidTr="00F004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19FF5" w14:textId="77777777" w:rsidR="00F004FD" w:rsidRPr="00871657" w:rsidRDefault="00F004FD" w:rsidP="002C42E8">
            <w:pPr>
              <w:overflowPunct w:val="0"/>
              <w:autoSpaceDE w:val="0"/>
              <w:autoSpaceDN w:val="0"/>
              <w:adjustRightInd w:val="0"/>
              <w:spacing w:after="0" w:line="240" w:lineRule="auto"/>
              <w:ind w:firstLine="426"/>
              <w:textAlignment w:val="baseline"/>
              <w:rPr>
                <w:rFonts w:ascii="Times New Roman" w:eastAsia="Calibri"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5D02284F" w14:textId="77777777" w:rsidR="00F004FD" w:rsidRPr="00871657"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Γραφεία Διεύθυνσης, Γραμματείας και Λογιστηρίου</w:t>
            </w:r>
          </w:p>
        </w:tc>
        <w:tc>
          <w:tcPr>
            <w:tcW w:w="4590" w:type="dxa"/>
            <w:tcBorders>
              <w:top w:val="single" w:sz="4" w:space="0" w:color="auto"/>
              <w:left w:val="single" w:sz="4" w:space="0" w:color="auto"/>
              <w:bottom w:val="single" w:sz="4" w:space="0" w:color="auto"/>
              <w:right w:val="single" w:sz="4" w:space="0" w:color="auto"/>
            </w:tcBorders>
            <w:hideMark/>
          </w:tcPr>
          <w:p w14:paraId="36D14248" w14:textId="77777777" w:rsidR="00F004FD" w:rsidRPr="00871657" w:rsidRDefault="00F004FD" w:rsidP="00F004FD">
            <w:pPr>
              <w:numPr>
                <w:ilvl w:val="0"/>
                <w:numId w:val="26"/>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Απομάκρυνση σκουπιδιών από καλάθια και τοποθέτηση καθαρών </w:t>
            </w:r>
            <w:proofErr w:type="spellStart"/>
            <w:r w:rsidRPr="00871657">
              <w:rPr>
                <w:rFonts w:ascii="Times New Roman" w:eastAsia="Calibri" w:hAnsi="Times New Roman" w:cs="Times New Roman"/>
                <w:bCs/>
                <w:sz w:val="24"/>
                <w:szCs w:val="24"/>
              </w:rPr>
              <w:t>σκουπιδοσακούλων</w:t>
            </w:r>
            <w:proofErr w:type="spellEnd"/>
            <w:r w:rsidRPr="00871657">
              <w:rPr>
                <w:rFonts w:ascii="Times New Roman" w:eastAsia="Calibri" w:hAnsi="Times New Roman" w:cs="Times New Roman"/>
                <w:bCs/>
                <w:sz w:val="24"/>
                <w:szCs w:val="24"/>
              </w:rPr>
              <w:t>.</w:t>
            </w:r>
          </w:p>
          <w:p w14:paraId="14E886FF" w14:textId="77777777" w:rsidR="00F004FD" w:rsidRPr="00871657" w:rsidRDefault="00F004FD" w:rsidP="00F004FD">
            <w:pPr>
              <w:numPr>
                <w:ilvl w:val="0"/>
                <w:numId w:val="26"/>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Καθαρισμός επίπλων γραφείου.</w:t>
            </w:r>
          </w:p>
          <w:p w14:paraId="378F9903" w14:textId="77777777" w:rsidR="00F004FD" w:rsidRPr="00871657" w:rsidRDefault="00F004FD" w:rsidP="00F004FD">
            <w:pPr>
              <w:numPr>
                <w:ilvl w:val="0"/>
                <w:numId w:val="26"/>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Καθαρισμός υπολογιστών, ποντίκια κλπ.</w:t>
            </w:r>
          </w:p>
          <w:p w14:paraId="1AEDE0A8" w14:textId="77777777" w:rsidR="00F004FD" w:rsidRPr="00871657" w:rsidRDefault="00F004FD" w:rsidP="00F004FD">
            <w:pPr>
              <w:numPr>
                <w:ilvl w:val="0"/>
                <w:numId w:val="26"/>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Πλύσιμο τζαμιών. Καθαρισμός πορτών. Σκούπισμα και σφουγγάρισμα με καθαρό νερό και απορρυπαντικό.</w:t>
            </w:r>
          </w:p>
        </w:tc>
      </w:tr>
      <w:tr w:rsidR="00F004FD" w:rsidRPr="00871657" w14:paraId="5A7A3FE9" w14:textId="77777777" w:rsidTr="00F004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C9E99" w14:textId="77777777" w:rsidR="00F004FD" w:rsidRPr="00871657" w:rsidRDefault="00F004FD" w:rsidP="002C42E8">
            <w:pPr>
              <w:overflowPunct w:val="0"/>
              <w:autoSpaceDE w:val="0"/>
              <w:autoSpaceDN w:val="0"/>
              <w:adjustRightInd w:val="0"/>
              <w:spacing w:after="0" w:line="240" w:lineRule="auto"/>
              <w:ind w:firstLine="426"/>
              <w:textAlignment w:val="baseline"/>
              <w:rPr>
                <w:rFonts w:ascii="Times New Roman" w:eastAsia="Calibri"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5C6D41CD" w14:textId="77777777" w:rsidR="00F004FD" w:rsidRPr="00871657"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Βιβλιοθήκη</w:t>
            </w:r>
          </w:p>
        </w:tc>
        <w:tc>
          <w:tcPr>
            <w:tcW w:w="4590" w:type="dxa"/>
            <w:tcBorders>
              <w:top w:val="single" w:sz="4" w:space="0" w:color="auto"/>
              <w:left w:val="single" w:sz="4" w:space="0" w:color="auto"/>
              <w:bottom w:val="single" w:sz="4" w:space="0" w:color="auto"/>
              <w:right w:val="single" w:sz="4" w:space="0" w:color="auto"/>
            </w:tcBorders>
            <w:hideMark/>
          </w:tcPr>
          <w:p w14:paraId="668236CD" w14:textId="77777777" w:rsidR="00F004FD" w:rsidRPr="00871657" w:rsidRDefault="00F004FD" w:rsidP="00F004FD">
            <w:pPr>
              <w:numPr>
                <w:ilvl w:val="0"/>
                <w:numId w:val="27"/>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Ξεσκόνισμα Γραφείων και Ραφιών.</w:t>
            </w:r>
          </w:p>
          <w:p w14:paraId="2C7D54CE" w14:textId="77777777" w:rsidR="00F004FD" w:rsidRPr="00871657" w:rsidRDefault="00F004FD" w:rsidP="00F004FD">
            <w:pPr>
              <w:numPr>
                <w:ilvl w:val="0"/>
                <w:numId w:val="27"/>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Καθαρισμός υπολογιστών, ποντίκια κλπ.</w:t>
            </w:r>
          </w:p>
          <w:p w14:paraId="5F2B1FC0" w14:textId="77777777" w:rsidR="00F004FD" w:rsidRPr="00871657" w:rsidRDefault="00F004FD" w:rsidP="00F004FD">
            <w:pPr>
              <w:numPr>
                <w:ilvl w:val="0"/>
                <w:numId w:val="27"/>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Πλύσιμο τζαμιών. Καθαρισμός πορτών.</w:t>
            </w:r>
          </w:p>
          <w:p w14:paraId="146DFC71" w14:textId="77777777" w:rsidR="00F004FD" w:rsidRPr="00871657" w:rsidRDefault="00F004FD" w:rsidP="00F004FD">
            <w:pPr>
              <w:numPr>
                <w:ilvl w:val="0"/>
                <w:numId w:val="27"/>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Σκούπισμα και σφουγγάρισμα με καθαρό νερό και απορρυπαντικό.</w:t>
            </w:r>
          </w:p>
        </w:tc>
      </w:tr>
      <w:tr w:rsidR="00F004FD" w:rsidRPr="00871657" w14:paraId="1A9B2EA3" w14:textId="77777777" w:rsidTr="00F004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2A4B7" w14:textId="77777777" w:rsidR="00F004FD" w:rsidRPr="00871657" w:rsidRDefault="00F004FD" w:rsidP="002C42E8">
            <w:pPr>
              <w:overflowPunct w:val="0"/>
              <w:autoSpaceDE w:val="0"/>
              <w:autoSpaceDN w:val="0"/>
              <w:adjustRightInd w:val="0"/>
              <w:spacing w:after="0" w:line="240" w:lineRule="auto"/>
              <w:ind w:firstLine="426"/>
              <w:textAlignment w:val="baseline"/>
              <w:rPr>
                <w:rFonts w:ascii="Times New Roman" w:eastAsia="Calibri"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5DA5B681" w14:textId="77777777" w:rsidR="00F004FD" w:rsidRPr="00871657"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Κοινόχρηστες Τουαλέτες </w:t>
            </w:r>
          </w:p>
        </w:tc>
        <w:tc>
          <w:tcPr>
            <w:tcW w:w="4590" w:type="dxa"/>
            <w:tcBorders>
              <w:top w:val="single" w:sz="4" w:space="0" w:color="auto"/>
              <w:left w:val="single" w:sz="4" w:space="0" w:color="auto"/>
              <w:bottom w:val="single" w:sz="4" w:space="0" w:color="auto"/>
              <w:right w:val="single" w:sz="4" w:space="0" w:color="auto"/>
            </w:tcBorders>
            <w:hideMark/>
          </w:tcPr>
          <w:p w14:paraId="39574B48" w14:textId="77777777" w:rsidR="00F004FD" w:rsidRPr="00871657" w:rsidRDefault="00F004FD" w:rsidP="00F004FD">
            <w:pPr>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Απομάκρυνση σκουπιδιών και τοποθέτηση καθαρών </w:t>
            </w:r>
            <w:proofErr w:type="spellStart"/>
            <w:r w:rsidRPr="00871657">
              <w:rPr>
                <w:rFonts w:ascii="Times New Roman" w:eastAsia="Calibri" w:hAnsi="Times New Roman" w:cs="Times New Roman"/>
                <w:bCs/>
                <w:sz w:val="24"/>
                <w:szCs w:val="24"/>
              </w:rPr>
              <w:t>σκουπιδοσακούλων</w:t>
            </w:r>
            <w:proofErr w:type="spellEnd"/>
            <w:r w:rsidRPr="00871657">
              <w:rPr>
                <w:rFonts w:ascii="Times New Roman" w:eastAsia="Calibri" w:hAnsi="Times New Roman" w:cs="Times New Roman"/>
                <w:bCs/>
                <w:sz w:val="24"/>
                <w:szCs w:val="24"/>
              </w:rPr>
              <w:t>.</w:t>
            </w:r>
          </w:p>
          <w:p w14:paraId="64EFC985" w14:textId="77777777" w:rsidR="00F004FD" w:rsidRPr="00871657" w:rsidRDefault="00F004FD" w:rsidP="00F004FD">
            <w:pPr>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Τοποθέτηση υγρών σαπουνιών, </w:t>
            </w:r>
            <w:proofErr w:type="spellStart"/>
            <w:r w:rsidRPr="00871657">
              <w:rPr>
                <w:rFonts w:ascii="Times New Roman" w:eastAsia="Calibri" w:hAnsi="Times New Roman" w:cs="Times New Roman"/>
                <w:bCs/>
                <w:sz w:val="24"/>
                <w:szCs w:val="24"/>
              </w:rPr>
              <w:t>χειροπετσετών</w:t>
            </w:r>
            <w:proofErr w:type="spellEnd"/>
            <w:r w:rsidRPr="00871657">
              <w:rPr>
                <w:rFonts w:ascii="Times New Roman" w:eastAsia="Calibri" w:hAnsi="Times New Roman" w:cs="Times New Roman"/>
                <w:bCs/>
                <w:sz w:val="24"/>
                <w:szCs w:val="24"/>
              </w:rPr>
              <w:t xml:space="preserve"> και χαρτιών υγείας στις ανάλογες υποδοχές.</w:t>
            </w:r>
          </w:p>
          <w:p w14:paraId="5E12CE47" w14:textId="77777777" w:rsidR="00F004FD" w:rsidRPr="00871657" w:rsidRDefault="00F004FD" w:rsidP="00F004FD">
            <w:pPr>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Πλύσιμο νιπτήρων μέσα και έξω.</w:t>
            </w:r>
          </w:p>
          <w:p w14:paraId="12806744" w14:textId="77777777" w:rsidR="00F004FD" w:rsidRPr="00871657" w:rsidRDefault="00F004FD" w:rsidP="00F004FD">
            <w:pPr>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Πλύσιμο  λεκανών τουαλετών με χλωρίνη, εσωτερικά και εξωτερικά και καθάρισμα πλαστικών καθισμάτων λεκάνης.</w:t>
            </w:r>
          </w:p>
          <w:p w14:paraId="63065DA3" w14:textId="77777777" w:rsidR="00F004FD" w:rsidRPr="00871657" w:rsidRDefault="00F004FD" w:rsidP="00F004FD">
            <w:pPr>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Πλύσιμο καθρεπτών. Καθαρισμός πορτών.</w:t>
            </w:r>
          </w:p>
          <w:p w14:paraId="0643306D" w14:textId="77777777" w:rsidR="00F004FD" w:rsidRPr="00871657" w:rsidRDefault="00F004FD" w:rsidP="00F004FD">
            <w:pPr>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Καθαρισμός πλακιδίων τοίχου με σφουγγάρι και απορρυπαντικό. </w:t>
            </w:r>
          </w:p>
          <w:p w14:paraId="5AA582E3" w14:textId="77777777" w:rsidR="00F004FD" w:rsidRPr="00871657" w:rsidRDefault="00F004FD" w:rsidP="00F004FD">
            <w:pPr>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lastRenderedPageBreak/>
              <w:t xml:space="preserve">Σκούπισμα και σφουγγάρισμα με καθαρό νερό και απορρυπαντικό. </w:t>
            </w:r>
          </w:p>
        </w:tc>
      </w:tr>
      <w:tr w:rsidR="00F004FD" w:rsidRPr="00871657" w14:paraId="7ED89F55" w14:textId="77777777" w:rsidTr="00F004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8D378" w14:textId="77777777" w:rsidR="00F004FD" w:rsidRPr="00871657" w:rsidRDefault="00F004FD" w:rsidP="002C42E8">
            <w:pPr>
              <w:overflowPunct w:val="0"/>
              <w:autoSpaceDE w:val="0"/>
              <w:autoSpaceDN w:val="0"/>
              <w:adjustRightInd w:val="0"/>
              <w:spacing w:after="0" w:line="240" w:lineRule="auto"/>
              <w:ind w:firstLine="426"/>
              <w:textAlignment w:val="baseline"/>
              <w:rPr>
                <w:rFonts w:ascii="Times New Roman" w:eastAsia="Calibri"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40B57B89" w14:textId="77777777" w:rsidR="00F004FD" w:rsidRPr="00871657"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Διάδρομοι, Σκάλες</w:t>
            </w:r>
          </w:p>
        </w:tc>
        <w:tc>
          <w:tcPr>
            <w:tcW w:w="4590" w:type="dxa"/>
            <w:tcBorders>
              <w:top w:val="single" w:sz="4" w:space="0" w:color="auto"/>
              <w:left w:val="single" w:sz="4" w:space="0" w:color="auto"/>
              <w:bottom w:val="single" w:sz="4" w:space="0" w:color="auto"/>
              <w:right w:val="single" w:sz="4" w:space="0" w:color="auto"/>
            </w:tcBorders>
            <w:hideMark/>
          </w:tcPr>
          <w:p w14:paraId="0D51018D" w14:textId="77777777" w:rsidR="00F004FD" w:rsidRPr="00871657" w:rsidRDefault="00F004FD" w:rsidP="00F004FD">
            <w:pPr>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Απομάκρυνση σκουπιδιών.</w:t>
            </w:r>
          </w:p>
          <w:p w14:paraId="77B53C56" w14:textId="77777777" w:rsidR="00F004FD" w:rsidRPr="00871657" w:rsidRDefault="00F004FD" w:rsidP="00F004FD">
            <w:pPr>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Σκούπισμα και σφουγγάρισμα με καθαρό νερό και απορρυπαντικό.</w:t>
            </w:r>
          </w:p>
        </w:tc>
      </w:tr>
      <w:tr w:rsidR="00F004FD" w:rsidRPr="00871657" w14:paraId="1243F254" w14:textId="77777777" w:rsidTr="00F004FD">
        <w:trPr>
          <w:jc w:val="center"/>
        </w:trPr>
        <w:tc>
          <w:tcPr>
            <w:tcW w:w="1985" w:type="dxa"/>
            <w:tcBorders>
              <w:top w:val="single" w:sz="4" w:space="0" w:color="auto"/>
              <w:left w:val="single" w:sz="4" w:space="0" w:color="auto"/>
              <w:bottom w:val="single" w:sz="4" w:space="0" w:color="auto"/>
              <w:right w:val="single" w:sz="4" w:space="0" w:color="auto"/>
            </w:tcBorders>
            <w:hideMark/>
          </w:tcPr>
          <w:p w14:paraId="576575E4" w14:textId="77777777" w:rsidR="00F004FD" w:rsidRPr="00871657" w:rsidRDefault="00F004FD" w:rsidP="002C42E8">
            <w:pPr>
              <w:overflowPunct w:val="0"/>
              <w:autoSpaceDE w:val="0"/>
              <w:autoSpaceDN w:val="0"/>
              <w:adjustRightInd w:val="0"/>
              <w:spacing w:after="0" w:line="240" w:lineRule="auto"/>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Δύο φορές την εβδομάδα</w:t>
            </w:r>
          </w:p>
        </w:tc>
        <w:tc>
          <w:tcPr>
            <w:tcW w:w="1985" w:type="dxa"/>
            <w:tcBorders>
              <w:top w:val="single" w:sz="4" w:space="0" w:color="auto"/>
              <w:left w:val="single" w:sz="4" w:space="0" w:color="auto"/>
              <w:bottom w:val="single" w:sz="4" w:space="0" w:color="auto"/>
              <w:right w:val="single" w:sz="4" w:space="0" w:color="auto"/>
            </w:tcBorders>
            <w:hideMark/>
          </w:tcPr>
          <w:p w14:paraId="6A6888F6"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Εξωτερικός Χώρος Κτιρίου,  (εξωτερικά σκαλιά, αυλή εισόδου, πλαϊνή αυλή και ταράτσα σχολής)</w:t>
            </w:r>
          </w:p>
        </w:tc>
        <w:tc>
          <w:tcPr>
            <w:tcW w:w="4590" w:type="dxa"/>
            <w:tcBorders>
              <w:top w:val="single" w:sz="4" w:space="0" w:color="auto"/>
              <w:left w:val="single" w:sz="4" w:space="0" w:color="auto"/>
              <w:bottom w:val="single" w:sz="4" w:space="0" w:color="auto"/>
              <w:right w:val="single" w:sz="4" w:space="0" w:color="auto"/>
            </w:tcBorders>
            <w:hideMark/>
          </w:tcPr>
          <w:p w14:paraId="475B3D1A" w14:textId="77777777" w:rsidR="00F004FD" w:rsidRPr="00871657" w:rsidRDefault="00F004FD" w:rsidP="00F004FD">
            <w:pPr>
              <w:numPr>
                <w:ilvl w:val="0"/>
                <w:numId w:val="28"/>
              </w:num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Σκούπισμα και καθαρισμός με νερό.</w:t>
            </w:r>
          </w:p>
        </w:tc>
      </w:tr>
    </w:tbl>
    <w:p w14:paraId="45FAF5EB"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p>
    <w:p w14:paraId="47B90CBD"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u w:val="single"/>
        </w:rPr>
      </w:pPr>
      <w:r w:rsidRPr="00871657">
        <w:rPr>
          <w:rFonts w:ascii="Times New Roman" w:eastAsia="Calibri" w:hAnsi="Times New Roman" w:cs="Times New Roman"/>
          <w:bCs/>
          <w:sz w:val="24"/>
          <w:szCs w:val="24"/>
          <w:u w:val="single"/>
        </w:rPr>
        <w:t>Ο καθαρισμός θα γίνεται καθημερινά στις ώρες λειτουργίας της Σχολής, καθώς και μετά το πέρας των μαθημάτων στις αίθουσες διδασκαλίας σε συνεννόηση με τη Διεύθυνση και ανάλογα με τις διαμορφούμενες ανάγκες καθαρισμού και απολύμανσης και σύμφωνα με τις οδηγίες ΕΟΔΥ.</w:t>
      </w:r>
    </w:p>
    <w:p w14:paraId="212A9CBB"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7ACB8540"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u w:val="single"/>
        </w:rPr>
        <w:t>Σημειώνεται ότι για το χρονικό διάστημα των διακοπών (Χριστούγεννα, Πάσχα, Καλοκαίρι) θα παρέχονται από τον Ανάδοχο καθημερινά δύο (2) ώρες εργασίας</w:t>
      </w:r>
      <w:r w:rsidRPr="00871657">
        <w:rPr>
          <w:rFonts w:ascii="Times New Roman" w:eastAsia="Calibri" w:hAnsi="Times New Roman" w:cs="Times New Roman"/>
          <w:bCs/>
          <w:sz w:val="24"/>
          <w:szCs w:val="24"/>
        </w:rPr>
        <w:t>.</w:t>
      </w:r>
    </w:p>
    <w:p w14:paraId="6CC3E7DA"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p>
    <w:p w14:paraId="32A27CEC"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br w:type="page"/>
      </w:r>
    </w:p>
    <w:tbl>
      <w:tblPr>
        <w:tblStyle w:val="a3"/>
        <w:tblW w:w="0" w:type="auto"/>
        <w:jc w:val="center"/>
        <w:tblLook w:val="04A0" w:firstRow="1" w:lastRow="0" w:firstColumn="1" w:lastColumn="0" w:noHBand="0" w:noVBand="1"/>
      </w:tblPr>
      <w:tblGrid>
        <w:gridCol w:w="9628"/>
      </w:tblGrid>
      <w:tr w:rsidR="002C42E8" w:rsidRPr="00266D4E" w14:paraId="003B6F1F" w14:textId="77777777" w:rsidTr="002C42E8">
        <w:trPr>
          <w:jc w:val="center"/>
        </w:trPr>
        <w:tc>
          <w:tcPr>
            <w:tcW w:w="9628" w:type="dxa"/>
          </w:tcPr>
          <w:p w14:paraId="4CFC259A" w14:textId="77777777" w:rsidR="002C42E8" w:rsidRPr="00266D4E" w:rsidRDefault="002C42E8" w:rsidP="002C42E8">
            <w:pPr>
              <w:overflowPunct w:val="0"/>
              <w:autoSpaceDE w:val="0"/>
              <w:autoSpaceDN w:val="0"/>
              <w:adjustRightInd w:val="0"/>
              <w:jc w:val="center"/>
              <w:textAlignment w:val="baseline"/>
              <w:rPr>
                <w:rFonts w:ascii="Times New Roman" w:eastAsia="Calibri" w:hAnsi="Times New Roman" w:cs="Times New Roman"/>
                <w:b/>
                <w:bCs/>
              </w:rPr>
            </w:pPr>
            <w:r w:rsidRPr="00266D4E">
              <w:rPr>
                <w:rFonts w:ascii="Times New Roman" w:eastAsia="Calibri" w:hAnsi="Times New Roman" w:cs="Times New Roman"/>
                <w:b/>
                <w:bCs/>
              </w:rPr>
              <w:lastRenderedPageBreak/>
              <w:t>ΠΑΡΑΡΤΗΜΑ Β΄</w:t>
            </w:r>
          </w:p>
        </w:tc>
      </w:tr>
    </w:tbl>
    <w:p w14:paraId="5F1E2E01"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rPr>
      </w:pPr>
    </w:p>
    <w:p w14:paraId="23D7C08B"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ΑΠΟ:</w:t>
      </w:r>
    </w:p>
    <w:p w14:paraId="270268B8" w14:textId="5996F87C"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ΕΠΩΝΥΜΙΑ:…………………………………………………………………………………………………</w:t>
      </w:r>
      <w:r w:rsidR="008E0BAA" w:rsidRPr="00266D4E">
        <w:rPr>
          <w:rFonts w:ascii="Times New Roman" w:eastAsia="Calibri" w:hAnsi="Times New Roman" w:cs="Times New Roman"/>
          <w:b/>
          <w:bCs/>
        </w:rPr>
        <w:t>..</w:t>
      </w:r>
      <w:r w:rsidRPr="00266D4E">
        <w:rPr>
          <w:rFonts w:ascii="Times New Roman" w:eastAsia="Calibri" w:hAnsi="Times New Roman" w:cs="Times New Roman"/>
          <w:b/>
          <w:bCs/>
        </w:rPr>
        <w:t>……………………………….……………………………………………..……………………………………</w:t>
      </w:r>
    </w:p>
    <w:p w14:paraId="2278149E" w14:textId="7495476A"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 xml:space="preserve">ΤΗΛ.:…………………….. …………………………. ΦΑΞ: ……………………EMAIL: </w:t>
      </w:r>
      <w:r w:rsidR="008E0BAA" w:rsidRPr="00266D4E">
        <w:rPr>
          <w:rFonts w:ascii="Times New Roman" w:eastAsia="Calibri" w:hAnsi="Times New Roman" w:cs="Times New Roman"/>
          <w:b/>
          <w:bCs/>
        </w:rPr>
        <w:t>………………….</w:t>
      </w:r>
    </w:p>
    <w:p w14:paraId="73BBA698"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p>
    <w:p w14:paraId="00F31414" w14:textId="0FC79161"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u w:val="single"/>
        </w:rPr>
        <w:t>ΠΡΟΣ</w:t>
      </w:r>
      <w:r w:rsidRPr="00266D4E">
        <w:rPr>
          <w:rFonts w:ascii="Times New Roman" w:eastAsia="Calibri" w:hAnsi="Times New Roman" w:cs="Times New Roman"/>
          <w:b/>
          <w:bCs/>
        </w:rPr>
        <w:t>: Α.Σ.Τ.Ε. ΚΡΗΤΗΣ</w:t>
      </w:r>
    </w:p>
    <w:p w14:paraId="0855E450"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proofErr w:type="spellStart"/>
      <w:r w:rsidRPr="00266D4E">
        <w:rPr>
          <w:rFonts w:ascii="Times New Roman" w:eastAsia="Calibri" w:hAnsi="Times New Roman" w:cs="Times New Roman"/>
          <w:b/>
          <w:bCs/>
        </w:rPr>
        <w:t>Λατούς</w:t>
      </w:r>
      <w:proofErr w:type="spellEnd"/>
      <w:r w:rsidRPr="00266D4E">
        <w:rPr>
          <w:rFonts w:ascii="Times New Roman" w:eastAsia="Calibri" w:hAnsi="Times New Roman" w:cs="Times New Roman"/>
          <w:b/>
          <w:bCs/>
        </w:rPr>
        <w:t xml:space="preserve"> 25</w:t>
      </w:r>
    </w:p>
    <w:p w14:paraId="62248882"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Τ.Κ. 72100, Άγιος Νικόλαος</w:t>
      </w:r>
    </w:p>
    <w:p w14:paraId="2E95D874" w14:textId="17A49381"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proofErr w:type="spellStart"/>
      <w:r w:rsidRPr="00266D4E">
        <w:rPr>
          <w:rFonts w:ascii="Times New Roman" w:eastAsia="Calibri" w:hAnsi="Times New Roman" w:cs="Times New Roman"/>
          <w:b/>
          <w:bCs/>
        </w:rPr>
        <w:t>Τηλ</w:t>
      </w:r>
      <w:proofErr w:type="spellEnd"/>
      <w:r w:rsidRPr="00266D4E">
        <w:rPr>
          <w:rFonts w:ascii="Times New Roman" w:eastAsia="Calibri" w:hAnsi="Times New Roman" w:cs="Times New Roman"/>
          <w:b/>
          <w:bCs/>
        </w:rPr>
        <w:t>.:  28410</w:t>
      </w:r>
      <w:r w:rsidR="008E0BAA" w:rsidRPr="00266D4E">
        <w:rPr>
          <w:rFonts w:ascii="Times New Roman" w:eastAsia="Calibri" w:hAnsi="Times New Roman" w:cs="Times New Roman"/>
          <w:b/>
          <w:bCs/>
        </w:rPr>
        <w:t>-</w:t>
      </w:r>
      <w:r w:rsidRPr="00266D4E">
        <w:rPr>
          <w:rFonts w:ascii="Times New Roman" w:eastAsia="Calibri" w:hAnsi="Times New Roman" w:cs="Times New Roman"/>
          <w:b/>
          <w:bCs/>
        </w:rPr>
        <w:t xml:space="preserve"> 28565 &amp; 28828</w:t>
      </w:r>
    </w:p>
    <w:p w14:paraId="459DA79E" w14:textId="7620F20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lang w:val="en-US"/>
        </w:rPr>
        <w:t>FAX</w:t>
      </w:r>
      <w:r w:rsidRPr="00266D4E">
        <w:rPr>
          <w:rFonts w:ascii="Times New Roman" w:eastAsia="Calibri" w:hAnsi="Times New Roman" w:cs="Times New Roman"/>
          <w:b/>
          <w:bCs/>
        </w:rPr>
        <w:t>: 28410-26651</w:t>
      </w:r>
    </w:p>
    <w:p w14:paraId="68F1F4CC" w14:textId="77777777" w:rsidR="008E0BAA" w:rsidRPr="00266D4E" w:rsidRDefault="008E0BAA"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p>
    <w:tbl>
      <w:tblPr>
        <w:tblStyle w:val="a3"/>
        <w:tblW w:w="0" w:type="auto"/>
        <w:tblLook w:val="04A0" w:firstRow="1" w:lastRow="0" w:firstColumn="1" w:lastColumn="0" w:noHBand="0" w:noVBand="1"/>
      </w:tblPr>
      <w:tblGrid>
        <w:gridCol w:w="9628"/>
      </w:tblGrid>
      <w:tr w:rsidR="008E0BAA" w:rsidRPr="00266D4E" w14:paraId="1D2E6788" w14:textId="77777777" w:rsidTr="008E0BAA">
        <w:tc>
          <w:tcPr>
            <w:tcW w:w="9628" w:type="dxa"/>
          </w:tcPr>
          <w:p w14:paraId="433D2E84" w14:textId="77777777" w:rsidR="008E0BAA" w:rsidRPr="00266D4E" w:rsidRDefault="008E0BAA" w:rsidP="000F03AA">
            <w:pPr>
              <w:overflowPunct w:val="0"/>
              <w:autoSpaceDE w:val="0"/>
              <w:autoSpaceDN w:val="0"/>
              <w:adjustRightInd w:val="0"/>
              <w:jc w:val="center"/>
              <w:textAlignment w:val="baseline"/>
              <w:rPr>
                <w:rFonts w:ascii="Times New Roman" w:eastAsia="Calibri" w:hAnsi="Times New Roman" w:cs="Times New Roman"/>
                <w:b/>
                <w:bCs/>
              </w:rPr>
            </w:pPr>
            <w:r w:rsidRPr="00266D4E">
              <w:rPr>
                <w:rFonts w:ascii="Times New Roman" w:eastAsia="Calibri" w:hAnsi="Times New Roman" w:cs="Times New Roman"/>
                <w:b/>
                <w:bCs/>
              </w:rPr>
              <w:t>ΟΙΚΟΝΟΜΙΚΗ  ΠΡΟΣΦΟΡΑ</w:t>
            </w:r>
          </w:p>
        </w:tc>
      </w:tr>
    </w:tbl>
    <w:p w14:paraId="51DE6C3A" w14:textId="77777777" w:rsidR="00A36466" w:rsidRPr="00266D4E" w:rsidRDefault="00A36466" w:rsidP="008E0BAA">
      <w:pPr>
        <w:overflowPunct w:val="0"/>
        <w:autoSpaceDE w:val="0"/>
        <w:autoSpaceDN w:val="0"/>
        <w:adjustRightInd w:val="0"/>
        <w:spacing w:after="0" w:line="240" w:lineRule="auto"/>
        <w:jc w:val="both"/>
        <w:textAlignment w:val="baseline"/>
        <w:rPr>
          <w:rFonts w:ascii="Times New Roman" w:eastAsia="Calibri" w:hAnsi="Times New Roman" w:cs="Times New Roman"/>
          <w:bCs/>
        </w:rPr>
      </w:pPr>
    </w:p>
    <w:p w14:paraId="0869EBFE" w14:textId="498D6EBF"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Για την παροχή υπηρεσιών καθαριότητας των εσωτερικών και εξωτερικών χώρων της Α.Σ.Τ.Ε. Κρήτης του Υπουργείου Τουρισμού, σύμφωνα  με το πρόγραμμα εργασιών του επισυναπτόμενου Παραρτήματος Α</w:t>
      </w:r>
      <w:r w:rsidR="008E0BAA" w:rsidRPr="00266D4E">
        <w:rPr>
          <w:rFonts w:ascii="Times New Roman" w:eastAsia="Calibri" w:hAnsi="Times New Roman" w:cs="Times New Roman"/>
          <w:bCs/>
        </w:rPr>
        <w:t>΄</w:t>
      </w:r>
      <w:r w:rsidRPr="00266D4E">
        <w:rPr>
          <w:rFonts w:ascii="Times New Roman" w:eastAsia="Calibri" w:hAnsi="Times New Roman" w:cs="Times New Roman"/>
          <w:bCs/>
        </w:rPr>
        <w:t xml:space="preserve"> της υπ’ </w:t>
      </w:r>
      <w:proofErr w:type="spellStart"/>
      <w:r w:rsidRPr="00266D4E">
        <w:rPr>
          <w:rFonts w:ascii="Times New Roman" w:eastAsia="Calibri" w:hAnsi="Times New Roman" w:cs="Times New Roman"/>
          <w:bCs/>
        </w:rPr>
        <w:t>αριθμ</w:t>
      </w:r>
      <w:proofErr w:type="spellEnd"/>
      <w:r w:rsidRPr="00266D4E">
        <w:rPr>
          <w:rFonts w:ascii="Times New Roman" w:eastAsia="Calibri" w:hAnsi="Times New Roman" w:cs="Times New Roman"/>
          <w:bCs/>
        </w:rPr>
        <w:t>. 2</w:t>
      </w:r>
      <w:r w:rsidR="008E0BAA" w:rsidRPr="00266D4E">
        <w:rPr>
          <w:rFonts w:ascii="Times New Roman" w:eastAsia="Calibri" w:hAnsi="Times New Roman" w:cs="Times New Roman"/>
          <w:bCs/>
        </w:rPr>
        <w:t>909</w:t>
      </w:r>
      <w:r w:rsidRPr="00266D4E">
        <w:rPr>
          <w:rFonts w:ascii="Times New Roman" w:eastAsia="Calibri" w:hAnsi="Times New Roman" w:cs="Times New Roman"/>
          <w:bCs/>
        </w:rPr>
        <w:t>/0</w:t>
      </w:r>
      <w:r w:rsidR="008E0BAA" w:rsidRPr="00266D4E">
        <w:rPr>
          <w:rFonts w:ascii="Times New Roman" w:eastAsia="Calibri" w:hAnsi="Times New Roman" w:cs="Times New Roman"/>
          <w:bCs/>
        </w:rPr>
        <w:t>1</w:t>
      </w:r>
      <w:r w:rsidRPr="00266D4E">
        <w:rPr>
          <w:rFonts w:ascii="Times New Roman" w:eastAsia="Calibri" w:hAnsi="Times New Roman" w:cs="Times New Roman"/>
          <w:bCs/>
        </w:rPr>
        <w:t>-12-202</w:t>
      </w:r>
      <w:r w:rsidR="008E0BAA" w:rsidRPr="00266D4E">
        <w:rPr>
          <w:rFonts w:ascii="Times New Roman" w:eastAsia="Calibri" w:hAnsi="Times New Roman" w:cs="Times New Roman"/>
          <w:bCs/>
        </w:rPr>
        <w:t xml:space="preserve">2 </w:t>
      </w:r>
      <w:r w:rsidRPr="00266D4E">
        <w:rPr>
          <w:rFonts w:ascii="Times New Roman" w:eastAsia="Calibri" w:hAnsi="Times New Roman" w:cs="Times New Roman"/>
          <w:bCs/>
        </w:rPr>
        <w:t>Πρόσκλησης Ενδιαφέροντος για την χρονική περίοδο από 1-1-202</w:t>
      </w:r>
      <w:r w:rsidR="008E0BAA" w:rsidRPr="00266D4E">
        <w:rPr>
          <w:rFonts w:ascii="Times New Roman" w:eastAsia="Calibri" w:hAnsi="Times New Roman" w:cs="Times New Roman"/>
          <w:bCs/>
        </w:rPr>
        <w:t>3</w:t>
      </w:r>
      <w:r w:rsidRPr="00266D4E">
        <w:rPr>
          <w:rFonts w:ascii="Times New Roman" w:eastAsia="Calibri" w:hAnsi="Times New Roman" w:cs="Times New Roman"/>
          <w:bCs/>
        </w:rPr>
        <w:t xml:space="preserve"> έως 31-12-202</w:t>
      </w:r>
      <w:r w:rsidR="008E0BAA" w:rsidRPr="00266D4E">
        <w:rPr>
          <w:rFonts w:ascii="Times New Roman" w:eastAsia="Calibri" w:hAnsi="Times New Roman" w:cs="Times New Roman"/>
          <w:bCs/>
        </w:rPr>
        <w:t>3</w:t>
      </w:r>
      <w:r w:rsidRPr="00266D4E">
        <w:rPr>
          <w:rFonts w:ascii="Times New Roman" w:eastAsia="Calibri" w:hAnsi="Times New Roman" w:cs="Times New Roman"/>
          <w:bCs/>
        </w:rPr>
        <w:t xml:space="preserve">, σας υποβάλουμε την ακόλουθη οικονομική προσφορά με τα απαιτούμενα στοιχεία της οικονομικής μελέτης μας:      </w:t>
      </w:r>
    </w:p>
    <w:p w14:paraId="628F260B"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p>
    <w:tbl>
      <w:tblPr>
        <w:tblW w:w="8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5950"/>
        <w:gridCol w:w="2267"/>
      </w:tblGrid>
      <w:tr w:rsidR="00F004FD" w:rsidRPr="00266D4E" w14:paraId="09CFF1B0" w14:textId="77777777" w:rsidTr="00F004FD">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14:paraId="28B36BBC"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Α/Α</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638C8D1"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ΣΤΟΙΧΕΙΑ ΓΙΑ ΚΑΘΑΡΙΣΜΟ ΚΤΙΡΙΟΥ Α.Σ.Τ.Ε. ΚΡΗΤΗΣ</w:t>
            </w:r>
          </w:p>
        </w:tc>
        <w:tc>
          <w:tcPr>
            <w:tcW w:w="2268" w:type="dxa"/>
            <w:tcBorders>
              <w:top w:val="single" w:sz="4" w:space="0" w:color="auto"/>
              <w:left w:val="single" w:sz="4" w:space="0" w:color="auto"/>
              <w:bottom w:val="single" w:sz="4" w:space="0" w:color="auto"/>
              <w:right w:val="single" w:sz="4" w:space="0" w:color="auto"/>
            </w:tcBorders>
            <w:vAlign w:val="center"/>
          </w:tcPr>
          <w:p w14:paraId="4B7CB246"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rPr>
            </w:pPr>
          </w:p>
        </w:tc>
      </w:tr>
      <w:tr w:rsidR="00F004FD" w:rsidRPr="00266D4E" w14:paraId="34191E48"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0977A0A4"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1</w:t>
            </w:r>
          </w:p>
        </w:tc>
        <w:tc>
          <w:tcPr>
            <w:tcW w:w="5954" w:type="dxa"/>
            <w:tcBorders>
              <w:top w:val="single" w:sz="4" w:space="0" w:color="auto"/>
              <w:left w:val="single" w:sz="4" w:space="0" w:color="auto"/>
              <w:bottom w:val="single" w:sz="4" w:space="0" w:color="auto"/>
              <w:right w:val="single" w:sz="4" w:space="0" w:color="auto"/>
            </w:tcBorders>
            <w:hideMark/>
          </w:tcPr>
          <w:p w14:paraId="4D5A73CB"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Αριθμός εργαζομένων</w:t>
            </w:r>
          </w:p>
        </w:tc>
        <w:tc>
          <w:tcPr>
            <w:tcW w:w="2268" w:type="dxa"/>
            <w:tcBorders>
              <w:top w:val="single" w:sz="4" w:space="0" w:color="auto"/>
              <w:left w:val="single" w:sz="4" w:space="0" w:color="auto"/>
              <w:bottom w:val="single" w:sz="4" w:space="0" w:color="auto"/>
              <w:right w:val="single" w:sz="4" w:space="0" w:color="auto"/>
            </w:tcBorders>
          </w:tcPr>
          <w:p w14:paraId="2218FFC6"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p>
        </w:tc>
      </w:tr>
      <w:tr w:rsidR="00F004FD" w:rsidRPr="00266D4E" w14:paraId="1B7012DF"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42AB7158"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2</w:t>
            </w:r>
          </w:p>
        </w:tc>
        <w:tc>
          <w:tcPr>
            <w:tcW w:w="5954" w:type="dxa"/>
            <w:tcBorders>
              <w:top w:val="single" w:sz="4" w:space="0" w:color="auto"/>
              <w:left w:val="single" w:sz="4" w:space="0" w:color="auto"/>
              <w:bottom w:val="single" w:sz="4" w:space="0" w:color="auto"/>
              <w:right w:val="single" w:sz="4" w:space="0" w:color="auto"/>
            </w:tcBorders>
            <w:hideMark/>
          </w:tcPr>
          <w:p w14:paraId="462817DB"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Ώρες εργασίας</w:t>
            </w:r>
          </w:p>
        </w:tc>
        <w:tc>
          <w:tcPr>
            <w:tcW w:w="2268" w:type="dxa"/>
            <w:tcBorders>
              <w:top w:val="single" w:sz="4" w:space="0" w:color="auto"/>
              <w:left w:val="single" w:sz="4" w:space="0" w:color="auto"/>
              <w:bottom w:val="single" w:sz="4" w:space="0" w:color="auto"/>
              <w:right w:val="single" w:sz="4" w:space="0" w:color="auto"/>
            </w:tcBorders>
          </w:tcPr>
          <w:p w14:paraId="0B281310"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p>
        </w:tc>
      </w:tr>
      <w:tr w:rsidR="00F004FD" w:rsidRPr="00266D4E" w14:paraId="20F2F4A0"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3590C87C"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3</w:t>
            </w:r>
          </w:p>
        </w:tc>
        <w:tc>
          <w:tcPr>
            <w:tcW w:w="5954" w:type="dxa"/>
            <w:tcBorders>
              <w:top w:val="single" w:sz="4" w:space="0" w:color="auto"/>
              <w:left w:val="single" w:sz="4" w:space="0" w:color="auto"/>
              <w:bottom w:val="single" w:sz="4" w:space="0" w:color="auto"/>
              <w:right w:val="single" w:sz="4" w:space="0" w:color="auto"/>
            </w:tcBorders>
            <w:hideMark/>
          </w:tcPr>
          <w:p w14:paraId="0E67FDDD"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Συλλογική σύμβαση εργασίας στην οποία υπάγονται οι εργαζόμενοι</w:t>
            </w:r>
          </w:p>
        </w:tc>
        <w:tc>
          <w:tcPr>
            <w:tcW w:w="2268" w:type="dxa"/>
            <w:tcBorders>
              <w:top w:val="single" w:sz="4" w:space="0" w:color="auto"/>
              <w:left w:val="single" w:sz="4" w:space="0" w:color="auto"/>
              <w:bottom w:val="single" w:sz="4" w:space="0" w:color="auto"/>
              <w:right w:val="single" w:sz="4" w:space="0" w:color="auto"/>
            </w:tcBorders>
          </w:tcPr>
          <w:p w14:paraId="4682BF55"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p>
        </w:tc>
      </w:tr>
      <w:tr w:rsidR="00F004FD" w:rsidRPr="00266D4E" w14:paraId="597200D3"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239F6250"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4</w:t>
            </w:r>
          </w:p>
        </w:tc>
        <w:tc>
          <w:tcPr>
            <w:tcW w:w="5954" w:type="dxa"/>
            <w:tcBorders>
              <w:top w:val="single" w:sz="4" w:space="0" w:color="auto"/>
              <w:left w:val="single" w:sz="4" w:space="0" w:color="auto"/>
              <w:bottom w:val="single" w:sz="4" w:space="0" w:color="auto"/>
              <w:right w:val="single" w:sz="4" w:space="0" w:color="auto"/>
            </w:tcBorders>
            <w:hideMark/>
          </w:tcPr>
          <w:p w14:paraId="348B55C7"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 xml:space="preserve">Ύψος </w:t>
            </w:r>
            <w:proofErr w:type="spellStart"/>
            <w:r w:rsidRPr="00266D4E">
              <w:rPr>
                <w:rFonts w:ascii="Times New Roman" w:eastAsia="Calibri" w:hAnsi="Times New Roman" w:cs="Times New Roman"/>
                <w:bCs/>
              </w:rPr>
              <w:t>προϋπολογιζόμενου</w:t>
            </w:r>
            <w:proofErr w:type="spellEnd"/>
            <w:r w:rsidRPr="00266D4E">
              <w:rPr>
                <w:rFonts w:ascii="Times New Roman" w:eastAsia="Calibri" w:hAnsi="Times New Roman" w:cs="Times New Roman"/>
                <w:bCs/>
              </w:rPr>
              <w:t xml:space="preserve"> ποσού που αφορά τις πάσης φύσεως νόμιμες αποδοχές αυτών των εργαζομένων.</w:t>
            </w:r>
          </w:p>
        </w:tc>
        <w:tc>
          <w:tcPr>
            <w:tcW w:w="2268" w:type="dxa"/>
            <w:tcBorders>
              <w:top w:val="single" w:sz="4" w:space="0" w:color="auto"/>
              <w:left w:val="single" w:sz="4" w:space="0" w:color="auto"/>
              <w:bottom w:val="single" w:sz="4" w:space="0" w:color="auto"/>
              <w:right w:val="single" w:sz="4" w:space="0" w:color="auto"/>
            </w:tcBorders>
          </w:tcPr>
          <w:p w14:paraId="60668E67"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p>
        </w:tc>
      </w:tr>
      <w:tr w:rsidR="00F004FD" w:rsidRPr="00266D4E" w14:paraId="49D806E4"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05967EB7"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5</w:t>
            </w:r>
          </w:p>
        </w:tc>
        <w:tc>
          <w:tcPr>
            <w:tcW w:w="5954" w:type="dxa"/>
            <w:tcBorders>
              <w:top w:val="single" w:sz="4" w:space="0" w:color="auto"/>
              <w:left w:val="single" w:sz="4" w:space="0" w:color="auto"/>
              <w:bottom w:val="single" w:sz="4" w:space="0" w:color="auto"/>
              <w:right w:val="single" w:sz="4" w:space="0" w:color="auto"/>
            </w:tcBorders>
            <w:hideMark/>
          </w:tcPr>
          <w:p w14:paraId="7987E0B5"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Ύψος των ασφαλιστικών εισφορών με βάση τα προϋπολογισθέντα ποσά</w:t>
            </w:r>
          </w:p>
        </w:tc>
        <w:tc>
          <w:tcPr>
            <w:tcW w:w="2268" w:type="dxa"/>
            <w:tcBorders>
              <w:top w:val="single" w:sz="4" w:space="0" w:color="auto"/>
              <w:left w:val="single" w:sz="4" w:space="0" w:color="auto"/>
              <w:bottom w:val="single" w:sz="4" w:space="0" w:color="auto"/>
              <w:right w:val="single" w:sz="4" w:space="0" w:color="auto"/>
            </w:tcBorders>
          </w:tcPr>
          <w:p w14:paraId="6CC482BA"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p>
        </w:tc>
      </w:tr>
      <w:tr w:rsidR="00F004FD" w:rsidRPr="00266D4E" w14:paraId="04DE124F"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7F8D3343"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6</w:t>
            </w:r>
          </w:p>
        </w:tc>
        <w:tc>
          <w:tcPr>
            <w:tcW w:w="5954" w:type="dxa"/>
            <w:tcBorders>
              <w:top w:val="single" w:sz="4" w:space="0" w:color="auto"/>
              <w:left w:val="single" w:sz="4" w:space="0" w:color="auto"/>
              <w:bottom w:val="single" w:sz="4" w:space="0" w:color="auto"/>
              <w:right w:val="single" w:sz="4" w:space="0" w:color="auto"/>
            </w:tcBorders>
            <w:hideMark/>
          </w:tcPr>
          <w:p w14:paraId="66F49AC2"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Τετραγωνικά μέτρα καθαρισμού ανά άτομο</w:t>
            </w:r>
          </w:p>
        </w:tc>
        <w:tc>
          <w:tcPr>
            <w:tcW w:w="2268" w:type="dxa"/>
            <w:tcBorders>
              <w:top w:val="single" w:sz="4" w:space="0" w:color="auto"/>
              <w:left w:val="single" w:sz="4" w:space="0" w:color="auto"/>
              <w:bottom w:val="single" w:sz="4" w:space="0" w:color="auto"/>
              <w:right w:val="single" w:sz="4" w:space="0" w:color="auto"/>
            </w:tcBorders>
          </w:tcPr>
          <w:p w14:paraId="50E1E369"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p>
        </w:tc>
      </w:tr>
      <w:tr w:rsidR="00F004FD" w:rsidRPr="00266D4E" w14:paraId="04F207A3"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56710809"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7</w:t>
            </w:r>
          </w:p>
        </w:tc>
        <w:tc>
          <w:tcPr>
            <w:tcW w:w="5954" w:type="dxa"/>
            <w:tcBorders>
              <w:top w:val="single" w:sz="4" w:space="0" w:color="auto"/>
              <w:left w:val="single" w:sz="4" w:space="0" w:color="auto"/>
              <w:bottom w:val="single" w:sz="4" w:space="0" w:color="auto"/>
              <w:right w:val="single" w:sz="4" w:space="0" w:color="auto"/>
            </w:tcBorders>
            <w:hideMark/>
          </w:tcPr>
          <w:p w14:paraId="494E28F8"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Διοικητικό κόστος παροχής υπηρεσιών</w:t>
            </w:r>
          </w:p>
        </w:tc>
        <w:tc>
          <w:tcPr>
            <w:tcW w:w="2268" w:type="dxa"/>
            <w:tcBorders>
              <w:top w:val="single" w:sz="4" w:space="0" w:color="auto"/>
              <w:left w:val="single" w:sz="4" w:space="0" w:color="auto"/>
              <w:bottom w:val="single" w:sz="4" w:space="0" w:color="auto"/>
              <w:right w:val="single" w:sz="4" w:space="0" w:color="auto"/>
            </w:tcBorders>
          </w:tcPr>
          <w:p w14:paraId="56869AEB"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lang w:val="en-US"/>
              </w:rPr>
            </w:pPr>
          </w:p>
        </w:tc>
      </w:tr>
      <w:tr w:rsidR="00F004FD" w:rsidRPr="00266D4E" w14:paraId="22054A8F"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541B98A8"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8</w:t>
            </w:r>
          </w:p>
        </w:tc>
        <w:tc>
          <w:tcPr>
            <w:tcW w:w="5954" w:type="dxa"/>
            <w:tcBorders>
              <w:top w:val="single" w:sz="4" w:space="0" w:color="auto"/>
              <w:left w:val="single" w:sz="4" w:space="0" w:color="auto"/>
              <w:bottom w:val="single" w:sz="4" w:space="0" w:color="auto"/>
              <w:right w:val="single" w:sz="4" w:space="0" w:color="auto"/>
            </w:tcBorders>
            <w:hideMark/>
          </w:tcPr>
          <w:p w14:paraId="41BC57D2"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Κόστος αναλωσίμων</w:t>
            </w:r>
          </w:p>
        </w:tc>
        <w:tc>
          <w:tcPr>
            <w:tcW w:w="2268" w:type="dxa"/>
            <w:tcBorders>
              <w:top w:val="single" w:sz="4" w:space="0" w:color="auto"/>
              <w:left w:val="single" w:sz="4" w:space="0" w:color="auto"/>
              <w:bottom w:val="single" w:sz="4" w:space="0" w:color="auto"/>
              <w:right w:val="single" w:sz="4" w:space="0" w:color="auto"/>
            </w:tcBorders>
          </w:tcPr>
          <w:p w14:paraId="7181F79E"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p>
        </w:tc>
      </w:tr>
      <w:tr w:rsidR="00F004FD" w:rsidRPr="00266D4E" w14:paraId="08BBEFDE"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400A01A1"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9</w:t>
            </w:r>
          </w:p>
        </w:tc>
        <w:tc>
          <w:tcPr>
            <w:tcW w:w="5954" w:type="dxa"/>
            <w:tcBorders>
              <w:top w:val="single" w:sz="4" w:space="0" w:color="auto"/>
              <w:left w:val="single" w:sz="4" w:space="0" w:color="auto"/>
              <w:bottom w:val="single" w:sz="4" w:space="0" w:color="auto"/>
              <w:right w:val="single" w:sz="4" w:space="0" w:color="auto"/>
            </w:tcBorders>
            <w:hideMark/>
          </w:tcPr>
          <w:p w14:paraId="5AED415F"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Εργολαβικό κέρδος &amp; Φορολόγηση</w:t>
            </w:r>
          </w:p>
        </w:tc>
        <w:tc>
          <w:tcPr>
            <w:tcW w:w="2268" w:type="dxa"/>
            <w:tcBorders>
              <w:top w:val="single" w:sz="4" w:space="0" w:color="auto"/>
              <w:left w:val="single" w:sz="4" w:space="0" w:color="auto"/>
              <w:bottom w:val="single" w:sz="4" w:space="0" w:color="auto"/>
              <w:right w:val="single" w:sz="4" w:space="0" w:color="auto"/>
            </w:tcBorders>
          </w:tcPr>
          <w:p w14:paraId="5AF1C914"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lang w:val="en-US"/>
              </w:rPr>
            </w:pPr>
          </w:p>
        </w:tc>
      </w:tr>
      <w:tr w:rsidR="00F004FD" w:rsidRPr="00266D4E" w14:paraId="53D8E231"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2CEDC4D5"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10</w:t>
            </w:r>
          </w:p>
        </w:tc>
        <w:tc>
          <w:tcPr>
            <w:tcW w:w="5954" w:type="dxa"/>
            <w:tcBorders>
              <w:top w:val="single" w:sz="4" w:space="0" w:color="auto"/>
              <w:left w:val="single" w:sz="4" w:space="0" w:color="auto"/>
              <w:bottom w:val="single" w:sz="4" w:space="0" w:color="auto"/>
              <w:right w:val="single" w:sz="4" w:space="0" w:color="auto"/>
            </w:tcBorders>
            <w:hideMark/>
          </w:tcPr>
          <w:p w14:paraId="38A4E729"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Νόμιμες κρατήσεις και Εισφορές υπέρ Δημοσίου και τρίτων</w:t>
            </w:r>
          </w:p>
        </w:tc>
        <w:tc>
          <w:tcPr>
            <w:tcW w:w="2268" w:type="dxa"/>
            <w:tcBorders>
              <w:top w:val="single" w:sz="4" w:space="0" w:color="auto"/>
              <w:left w:val="single" w:sz="4" w:space="0" w:color="auto"/>
              <w:bottom w:val="single" w:sz="4" w:space="0" w:color="auto"/>
              <w:right w:val="single" w:sz="4" w:space="0" w:color="auto"/>
            </w:tcBorders>
          </w:tcPr>
          <w:p w14:paraId="2944EA2F"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p>
        </w:tc>
      </w:tr>
      <w:tr w:rsidR="00F004FD" w:rsidRPr="00266D4E" w14:paraId="79FBF97D"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426A58D4"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11</w:t>
            </w:r>
          </w:p>
        </w:tc>
        <w:tc>
          <w:tcPr>
            <w:tcW w:w="5954" w:type="dxa"/>
            <w:tcBorders>
              <w:top w:val="single" w:sz="4" w:space="0" w:color="auto"/>
              <w:left w:val="single" w:sz="4" w:space="0" w:color="auto"/>
              <w:bottom w:val="single" w:sz="4" w:space="0" w:color="auto"/>
              <w:right w:val="single" w:sz="4" w:space="0" w:color="auto"/>
            </w:tcBorders>
            <w:hideMark/>
          </w:tcPr>
          <w:p w14:paraId="04DE8D7E"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Συνολική τιμή</w:t>
            </w:r>
          </w:p>
        </w:tc>
        <w:tc>
          <w:tcPr>
            <w:tcW w:w="2268" w:type="dxa"/>
            <w:tcBorders>
              <w:top w:val="single" w:sz="4" w:space="0" w:color="auto"/>
              <w:left w:val="single" w:sz="4" w:space="0" w:color="auto"/>
              <w:bottom w:val="single" w:sz="4" w:space="0" w:color="auto"/>
              <w:right w:val="single" w:sz="4" w:space="0" w:color="auto"/>
            </w:tcBorders>
          </w:tcPr>
          <w:p w14:paraId="68E6D165"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rPr>
            </w:pPr>
          </w:p>
        </w:tc>
      </w:tr>
      <w:tr w:rsidR="00F004FD" w:rsidRPr="00266D4E" w14:paraId="390D4A37"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529F1C88"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12</w:t>
            </w:r>
          </w:p>
        </w:tc>
        <w:tc>
          <w:tcPr>
            <w:tcW w:w="5954" w:type="dxa"/>
            <w:tcBorders>
              <w:top w:val="single" w:sz="4" w:space="0" w:color="auto"/>
              <w:left w:val="single" w:sz="4" w:space="0" w:color="auto"/>
              <w:bottom w:val="single" w:sz="4" w:space="0" w:color="auto"/>
              <w:right w:val="single" w:sz="4" w:space="0" w:color="auto"/>
            </w:tcBorders>
            <w:hideMark/>
          </w:tcPr>
          <w:p w14:paraId="3D166B71"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Φ.Π.Α. 24%</w:t>
            </w:r>
          </w:p>
        </w:tc>
        <w:tc>
          <w:tcPr>
            <w:tcW w:w="2268" w:type="dxa"/>
            <w:tcBorders>
              <w:top w:val="single" w:sz="4" w:space="0" w:color="auto"/>
              <w:left w:val="single" w:sz="4" w:space="0" w:color="auto"/>
              <w:bottom w:val="single" w:sz="4" w:space="0" w:color="auto"/>
              <w:right w:val="single" w:sz="4" w:space="0" w:color="auto"/>
            </w:tcBorders>
          </w:tcPr>
          <w:p w14:paraId="2024A652"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rPr>
            </w:pPr>
          </w:p>
        </w:tc>
      </w:tr>
      <w:tr w:rsidR="00F004FD" w:rsidRPr="00266D4E" w14:paraId="1B2B560D"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4DE5032F"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13</w:t>
            </w:r>
          </w:p>
        </w:tc>
        <w:tc>
          <w:tcPr>
            <w:tcW w:w="5954" w:type="dxa"/>
            <w:tcBorders>
              <w:top w:val="single" w:sz="4" w:space="0" w:color="auto"/>
              <w:left w:val="single" w:sz="4" w:space="0" w:color="auto"/>
              <w:bottom w:val="single" w:sz="4" w:space="0" w:color="auto"/>
              <w:right w:val="single" w:sz="4" w:space="0" w:color="auto"/>
            </w:tcBorders>
            <w:hideMark/>
          </w:tcPr>
          <w:p w14:paraId="65B80ECB"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Cs/>
              </w:rPr>
            </w:pPr>
            <w:r w:rsidRPr="00266D4E">
              <w:rPr>
                <w:rFonts w:ascii="Times New Roman" w:eastAsia="Calibri" w:hAnsi="Times New Roman" w:cs="Times New Roman"/>
                <w:bCs/>
              </w:rPr>
              <w:t>Συνολική τιμή συμπεριλαμβανομένου Φ.Π.Α.</w:t>
            </w:r>
          </w:p>
        </w:tc>
        <w:tc>
          <w:tcPr>
            <w:tcW w:w="2268" w:type="dxa"/>
            <w:tcBorders>
              <w:top w:val="single" w:sz="4" w:space="0" w:color="auto"/>
              <w:left w:val="single" w:sz="4" w:space="0" w:color="auto"/>
              <w:bottom w:val="single" w:sz="4" w:space="0" w:color="auto"/>
              <w:right w:val="single" w:sz="4" w:space="0" w:color="auto"/>
            </w:tcBorders>
          </w:tcPr>
          <w:p w14:paraId="611C7116"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rPr>
            </w:pPr>
          </w:p>
        </w:tc>
      </w:tr>
      <w:tr w:rsidR="00F004FD" w:rsidRPr="00266D4E" w14:paraId="1877E906"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6890EA44"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14</w:t>
            </w:r>
          </w:p>
        </w:tc>
        <w:tc>
          <w:tcPr>
            <w:tcW w:w="5954" w:type="dxa"/>
            <w:tcBorders>
              <w:top w:val="single" w:sz="4" w:space="0" w:color="auto"/>
              <w:left w:val="single" w:sz="4" w:space="0" w:color="auto"/>
              <w:bottom w:val="single" w:sz="4" w:space="0" w:color="auto"/>
              <w:right w:val="single" w:sz="4" w:space="0" w:color="auto"/>
            </w:tcBorders>
            <w:hideMark/>
          </w:tcPr>
          <w:p w14:paraId="1A781FBA"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ΩΡΙΑΙΑ ΑΜΟΙΒΗ ΠΡΟ ΦΠΑ (Συνολική τιμή/ώρες)</w:t>
            </w:r>
          </w:p>
        </w:tc>
        <w:tc>
          <w:tcPr>
            <w:tcW w:w="2268" w:type="dxa"/>
            <w:tcBorders>
              <w:top w:val="single" w:sz="4" w:space="0" w:color="auto"/>
              <w:left w:val="single" w:sz="4" w:space="0" w:color="auto"/>
              <w:bottom w:val="single" w:sz="4" w:space="0" w:color="auto"/>
              <w:right w:val="single" w:sz="4" w:space="0" w:color="auto"/>
            </w:tcBorders>
          </w:tcPr>
          <w:p w14:paraId="0D65E110"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rPr>
            </w:pPr>
          </w:p>
        </w:tc>
      </w:tr>
      <w:tr w:rsidR="00F004FD" w:rsidRPr="00266D4E" w14:paraId="28B4595D"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4B334639"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15</w:t>
            </w:r>
          </w:p>
        </w:tc>
        <w:tc>
          <w:tcPr>
            <w:tcW w:w="5954" w:type="dxa"/>
            <w:tcBorders>
              <w:top w:val="single" w:sz="4" w:space="0" w:color="auto"/>
              <w:left w:val="single" w:sz="4" w:space="0" w:color="auto"/>
              <w:bottom w:val="single" w:sz="4" w:space="0" w:color="auto"/>
              <w:right w:val="single" w:sz="4" w:space="0" w:color="auto"/>
            </w:tcBorders>
            <w:hideMark/>
          </w:tcPr>
          <w:p w14:paraId="0919D7A5"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ΦΠΑ ΩΡΙΑΙΑΣ ΑΜΟΙΒΗΣ</w:t>
            </w:r>
          </w:p>
        </w:tc>
        <w:tc>
          <w:tcPr>
            <w:tcW w:w="2268" w:type="dxa"/>
            <w:tcBorders>
              <w:top w:val="single" w:sz="4" w:space="0" w:color="auto"/>
              <w:left w:val="single" w:sz="4" w:space="0" w:color="auto"/>
              <w:bottom w:val="single" w:sz="4" w:space="0" w:color="auto"/>
              <w:right w:val="single" w:sz="4" w:space="0" w:color="auto"/>
            </w:tcBorders>
          </w:tcPr>
          <w:p w14:paraId="3F728DBD"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rPr>
            </w:pPr>
          </w:p>
        </w:tc>
      </w:tr>
      <w:tr w:rsidR="00F004FD" w:rsidRPr="00266D4E" w14:paraId="2EA96292" w14:textId="77777777" w:rsidTr="00F004FD">
        <w:trPr>
          <w:trHeight w:val="57"/>
        </w:trPr>
        <w:tc>
          <w:tcPr>
            <w:tcW w:w="709" w:type="dxa"/>
            <w:tcBorders>
              <w:top w:val="single" w:sz="4" w:space="0" w:color="auto"/>
              <w:left w:val="single" w:sz="4" w:space="0" w:color="auto"/>
              <w:bottom w:val="single" w:sz="4" w:space="0" w:color="auto"/>
              <w:right w:val="single" w:sz="4" w:space="0" w:color="auto"/>
            </w:tcBorders>
            <w:vAlign w:val="center"/>
            <w:hideMark/>
          </w:tcPr>
          <w:p w14:paraId="29D50620" w14:textId="77777777" w:rsidR="00F004FD" w:rsidRPr="00266D4E" w:rsidRDefault="00F004FD" w:rsidP="002C42E8">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16</w:t>
            </w:r>
          </w:p>
        </w:tc>
        <w:tc>
          <w:tcPr>
            <w:tcW w:w="5954" w:type="dxa"/>
            <w:tcBorders>
              <w:top w:val="single" w:sz="4" w:space="0" w:color="auto"/>
              <w:left w:val="single" w:sz="4" w:space="0" w:color="auto"/>
              <w:bottom w:val="single" w:sz="4" w:space="0" w:color="auto"/>
              <w:right w:val="single" w:sz="4" w:space="0" w:color="auto"/>
            </w:tcBorders>
            <w:hideMark/>
          </w:tcPr>
          <w:p w14:paraId="6C58BC16" w14:textId="77777777" w:rsidR="00F004FD" w:rsidRPr="00266D4E" w:rsidRDefault="00F004FD" w:rsidP="008E0BAA">
            <w:pPr>
              <w:overflowPunct w:val="0"/>
              <w:autoSpaceDE w:val="0"/>
              <w:autoSpaceDN w:val="0"/>
              <w:adjustRightInd w:val="0"/>
              <w:spacing w:after="0" w:line="240" w:lineRule="auto"/>
              <w:jc w:val="both"/>
              <w:textAlignment w:val="baseline"/>
              <w:rPr>
                <w:rFonts w:ascii="Times New Roman" w:eastAsia="Calibri" w:hAnsi="Times New Roman" w:cs="Times New Roman"/>
                <w:b/>
                <w:bCs/>
              </w:rPr>
            </w:pPr>
            <w:r w:rsidRPr="00266D4E">
              <w:rPr>
                <w:rFonts w:ascii="Times New Roman" w:eastAsia="Calibri" w:hAnsi="Times New Roman" w:cs="Times New Roman"/>
                <w:b/>
                <w:bCs/>
              </w:rPr>
              <w:t>ΣΥΝΟΛΟ ΩΡΙΑΙΑΣ ΑΜΟΙΒΗΣ</w:t>
            </w:r>
          </w:p>
        </w:tc>
        <w:tc>
          <w:tcPr>
            <w:tcW w:w="2268" w:type="dxa"/>
            <w:tcBorders>
              <w:top w:val="single" w:sz="4" w:space="0" w:color="auto"/>
              <w:left w:val="single" w:sz="4" w:space="0" w:color="auto"/>
              <w:bottom w:val="single" w:sz="4" w:space="0" w:color="auto"/>
              <w:right w:val="single" w:sz="4" w:space="0" w:color="auto"/>
            </w:tcBorders>
          </w:tcPr>
          <w:p w14:paraId="23347641"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rPr>
            </w:pPr>
          </w:p>
        </w:tc>
      </w:tr>
    </w:tbl>
    <w:p w14:paraId="33375567" w14:textId="77777777"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rPr>
      </w:pPr>
    </w:p>
    <w:p w14:paraId="6CD42C81" w14:textId="3CBE1C9A"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r w:rsidRPr="00266D4E">
        <w:rPr>
          <w:rFonts w:ascii="Times New Roman" w:eastAsia="Calibri" w:hAnsi="Times New Roman" w:cs="Times New Roman"/>
          <w:bCs/>
        </w:rPr>
        <w:t xml:space="preserve">1. Η παρούσα οικονομική προσφορά υποβάλλεται έχοντας λάβει γνώση όλων των εσωτερικών και εξωτερικών χώρων που θα υπόκεινται σε υπηρεσίες καθαρισμού και ισχύει για 30 ημερολογιακές ημέρες από την επόμενη της καταληκτικής ημερομηνίας υποβολής των οικονομικών προσφορών της υπ’ </w:t>
      </w:r>
      <w:proofErr w:type="spellStart"/>
      <w:r w:rsidRPr="00266D4E">
        <w:rPr>
          <w:rFonts w:ascii="Times New Roman" w:eastAsia="Calibri" w:hAnsi="Times New Roman" w:cs="Times New Roman"/>
          <w:bCs/>
        </w:rPr>
        <w:t>αριθμ</w:t>
      </w:r>
      <w:proofErr w:type="spellEnd"/>
      <w:r w:rsidRPr="00266D4E">
        <w:rPr>
          <w:rFonts w:ascii="Times New Roman" w:eastAsia="Calibri" w:hAnsi="Times New Roman" w:cs="Times New Roman"/>
          <w:bCs/>
        </w:rPr>
        <w:t>. 2</w:t>
      </w:r>
      <w:r w:rsidR="008E0BAA" w:rsidRPr="00266D4E">
        <w:rPr>
          <w:rFonts w:ascii="Times New Roman" w:eastAsia="Calibri" w:hAnsi="Times New Roman" w:cs="Times New Roman"/>
          <w:bCs/>
        </w:rPr>
        <w:t>909</w:t>
      </w:r>
      <w:r w:rsidRPr="00266D4E">
        <w:rPr>
          <w:rFonts w:ascii="Times New Roman" w:eastAsia="Calibri" w:hAnsi="Times New Roman" w:cs="Times New Roman"/>
          <w:bCs/>
        </w:rPr>
        <w:t>/0</w:t>
      </w:r>
      <w:r w:rsidR="008E0BAA" w:rsidRPr="00266D4E">
        <w:rPr>
          <w:rFonts w:ascii="Times New Roman" w:eastAsia="Calibri" w:hAnsi="Times New Roman" w:cs="Times New Roman"/>
          <w:bCs/>
        </w:rPr>
        <w:t>1</w:t>
      </w:r>
      <w:r w:rsidRPr="00266D4E">
        <w:rPr>
          <w:rFonts w:ascii="Times New Roman" w:eastAsia="Calibri" w:hAnsi="Times New Roman" w:cs="Times New Roman"/>
          <w:bCs/>
        </w:rPr>
        <w:t>-12-202</w:t>
      </w:r>
      <w:r w:rsidR="008E0BAA" w:rsidRPr="00266D4E">
        <w:rPr>
          <w:rFonts w:ascii="Times New Roman" w:eastAsia="Calibri" w:hAnsi="Times New Roman" w:cs="Times New Roman"/>
          <w:bCs/>
        </w:rPr>
        <w:t>2</w:t>
      </w:r>
      <w:r w:rsidRPr="00266D4E">
        <w:rPr>
          <w:rFonts w:ascii="Times New Roman" w:eastAsia="Calibri" w:hAnsi="Times New Roman" w:cs="Times New Roman"/>
          <w:bCs/>
        </w:rPr>
        <w:t xml:space="preserve"> Πρόσκλησης</w:t>
      </w:r>
      <w:r w:rsidRPr="00266D4E">
        <w:rPr>
          <w:rFonts w:ascii="Times New Roman" w:eastAsia="Calibri" w:hAnsi="Times New Roman" w:cs="Times New Roman"/>
          <w:b/>
          <w:bCs/>
        </w:rPr>
        <w:t xml:space="preserve"> </w:t>
      </w:r>
      <w:r w:rsidRPr="00266D4E">
        <w:rPr>
          <w:rFonts w:ascii="Times New Roman" w:eastAsia="Calibri" w:hAnsi="Times New Roman" w:cs="Times New Roman"/>
          <w:bCs/>
        </w:rPr>
        <w:t xml:space="preserve">Υποβολής Προσφοράς.   </w:t>
      </w:r>
    </w:p>
    <w:p w14:paraId="22BC33C5" w14:textId="2FBD3C0F"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r w:rsidRPr="00266D4E">
        <w:rPr>
          <w:rFonts w:ascii="Times New Roman" w:eastAsia="Calibri" w:hAnsi="Times New Roman" w:cs="Times New Roman"/>
          <w:bCs/>
        </w:rPr>
        <w:t xml:space="preserve">    2. Με την  παρούσα οικονομική προσφορά,  δηλώνεται ότι έχουμε λάβει γνώση και αποδεχόμαστε ανεπιφύλακτα τους όρους και υποχρεώσεις σύναψης και εκτέλεσης της σύμβασης της υπ’ </w:t>
      </w:r>
      <w:proofErr w:type="spellStart"/>
      <w:r w:rsidRPr="00266D4E">
        <w:rPr>
          <w:rFonts w:ascii="Times New Roman" w:eastAsia="Calibri" w:hAnsi="Times New Roman" w:cs="Times New Roman"/>
          <w:bCs/>
        </w:rPr>
        <w:t>αριθμ</w:t>
      </w:r>
      <w:proofErr w:type="spellEnd"/>
      <w:r w:rsidRPr="00266D4E">
        <w:rPr>
          <w:rFonts w:ascii="Times New Roman" w:eastAsia="Calibri" w:hAnsi="Times New Roman" w:cs="Times New Roman"/>
          <w:bCs/>
        </w:rPr>
        <w:t>. 2</w:t>
      </w:r>
      <w:r w:rsidR="008E0BAA" w:rsidRPr="00266D4E">
        <w:rPr>
          <w:rFonts w:ascii="Times New Roman" w:eastAsia="Calibri" w:hAnsi="Times New Roman" w:cs="Times New Roman"/>
          <w:bCs/>
        </w:rPr>
        <w:t>909</w:t>
      </w:r>
      <w:r w:rsidRPr="00266D4E">
        <w:rPr>
          <w:rFonts w:ascii="Times New Roman" w:eastAsia="Calibri" w:hAnsi="Times New Roman" w:cs="Times New Roman"/>
          <w:bCs/>
        </w:rPr>
        <w:t>/0</w:t>
      </w:r>
      <w:r w:rsidR="008E0BAA" w:rsidRPr="00266D4E">
        <w:rPr>
          <w:rFonts w:ascii="Times New Roman" w:eastAsia="Calibri" w:hAnsi="Times New Roman" w:cs="Times New Roman"/>
          <w:bCs/>
        </w:rPr>
        <w:t>1</w:t>
      </w:r>
      <w:r w:rsidRPr="00266D4E">
        <w:rPr>
          <w:rFonts w:ascii="Times New Roman" w:eastAsia="Calibri" w:hAnsi="Times New Roman" w:cs="Times New Roman"/>
          <w:bCs/>
        </w:rPr>
        <w:t>-12-202</w:t>
      </w:r>
      <w:r w:rsidR="008E0BAA" w:rsidRPr="00266D4E">
        <w:rPr>
          <w:rFonts w:ascii="Times New Roman" w:eastAsia="Calibri" w:hAnsi="Times New Roman" w:cs="Times New Roman"/>
          <w:bCs/>
        </w:rPr>
        <w:t xml:space="preserve">2 </w:t>
      </w:r>
      <w:r w:rsidRPr="00266D4E">
        <w:rPr>
          <w:rFonts w:ascii="Times New Roman" w:eastAsia="Calibri" w:hAnsi="Times New Roman" w:cs="Times New Roman"/>
          <w:bCs/>
        </w:rPr>
        <w:t>Πρόσκλησης Υποβολής Προσφοράς της ΑΣΤΕ Κρήτης του Υπουργείου Τουρισμού.</w:t>
      </w:r>
    </w:p>
    <w:p w14:paraId="675A3292" w14:textId="77777777" w:rsidR="002C42E8" w:rsidRPr="00266D4E" w:rsidRDefault="002C42E8"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p>
    <w:p w14:paraId="291ADD6A" w14:textId="6242F60B" w:rsidR="00F004FD" w:rsidRPr="00266D4E"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r w:rsidRPr="00266D4E">
        <w:rPr>
          <w:rFonts w:ascii="Times New Roman" w:eastAsia="Calibri" w:hAnsi="Times New Roman" w:cs="Times New Roman"/>
          <w:bCs/>
        </w:rPr>
        <w:t xml:space="preserve">                                                                                    Ημερομηνία     ……./……/202</w:t>
      </w:r>
      <w:r w:rsidR="002C42E8" w:rsidRPr="00266D4E">
        <w:rPr>
          <w:rFonts w:ascii="Times New Roman" w:eastAsia="Calibri" w:hAnsi="Times New Roman" w:cs="Times New Roman"/>
          <w:bCs/>
        </w:rPr>
        <w:t>2</w:t>
      </w:r>
    </w:p>
    <w:p w14:paraId="2C7BF6DF" w14:textId="77777777" w:rsidR="002C42E8" w:rsidRPr="00266D4E" w:rsidRDefault="002C42E8"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rPr>
      </w:pPr>
    </w:p>
    <w:p w14:paraId="06AD04FA" w14:textId="4BE9EB23" w:rsidR="00F004FD" w:rsidRPr="00266D4E" w:rsidRDefault="002C42E8" w:rsidP="002C42E8">
      <w:pPr>
        <w:overflowPunct w:val="0"/>
        <w:autoSpaceDE w:val="0"/>
        <w:autoSpaceDN w:val="0"/>
        <w:adjustRightInd w:val="0"/>
        <w:spacing w:after="0" w:line="240" w:lineRule="auto"/>
        <w:ind w:firstLine="426"/>
        <w:jc w:val="center"/>
        <w:textAlignment w:val="baseline"/>
        <w:rPr>
          <w:rFonts w:ascii="Times New Roman" w:eastAsia="Calibri" w:hAnsi="Times New Roman" w:cs="Times New Roman"/>
          <w:b/>
          <w:bCs/>
        </w:rPr>
      </w:pPr>
      <w:r w:rsidRPr="00266D4E">
        <w:rPr>
          <w:rFonts w:ascii="Times New Roman" w:eastAsia="Calibri" w:hAnsi="Times New Roman" w:cs="Times New Roman"/>
          <w:b/>
          <w:bCs/>
        </w:rPr>
        <w:t xml:space="preserve">                                                      </w:t>
      </w:r>
      <w:r w:rsidR="00F004FD" w:rsidRPr="00266D4E">
        <w:rPr>
          <w:rFonts w:ascii="Times New Roman" w:eastAsia="Calibri" w:hAnsi="Times New Roman" w:cs="Times New Roman"/>
          <w:b/>
          <w:bCs/>
        </w:rPr>
        <w:t>Ο ΠΡΟΣΦΕΡΩΝ</w:t>
      </w:r>
    </w:p>
    <w:p w14:paraId="20A04B46" w14:textId="77777777" w:rsidR="008E0BAA" w:rsidRPr="00266D4E" w:rsidRDefault="008E0BAA" w:rsidP="002C42E8">
      <w:pPr>
        <w:overflowPunct w:val="0"/>
        <w:autoSpaceDE w:val="0"/>
        <w:autoSpaceDN w:val="0"/>
        <w:adjustRightInd w:val="0"/>
        <w:spacing w:after="0" w:line="240" w:lineRule="auto"/>
        <w:ind w:firstLine="426"/>
        <w:jc w:val="center"/>
        <w:textAlignment w:val="baseline"/>
        <w:rPr>
          <w:rFonts w:ascii="Times New Roman" w:eastAsia="Calibri" w:hAnsi="Times New Roman" w:cs="Times New Roman"/>
          <w:b/>
          <w:bCs/>
        </w:rPr>
      </w:pPr>
    </w:p>
    <w:p w14:paraId="385956F2" w14:textId="77777777" w:rsidR="002C42E8" w:rsidRPr="00266D4E" w:rsidRDefault="002C42E8" w:rsidP="002C42E8">
      <w:pPr>
        <w:overflowPunct w:val="0"/>
        <w:autoSpaceDE w:val="0"/>
        <w:autoSpaceDN w:val="0"/>
        <w:adjustRightInd w:val="0"/>
        <w:spacing w:after="0" w:line="240" w:lineRule="auto"/>
        <w:ind w:firstLine="426"/>
        <w:jc w:val="center"/>
        <w:textAlignment w:val="baseline"/>
        <w:rPr>
          <w:rFonts w:ascii="Times New Roman" w:eastAsia="Calibri" w:hAnsi="Times New Roman" w:cs="Times New Roman"/>
          <w:b/>
          <w:bCs/>
        </w:rPr>
      </w:pPr>
    </w:p>
    <w:p w14:paraId="364BCDC7" w14:textId="15221267" w:rsidR="002C42E8" w:rsidRPr="00871657" w:rsidRDefault="002C42E8"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p>
    <w:p w14:paraId="5728BB5B" w14:textId="77777777" w:rsidR="002C42E8" w:rsidRPr="00871657" w:rsidRDefault="002C42E8"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
          <w:bCs/>
          <w:sz w:val="24"/>
          <w:szCs w:val="24"/>
        </w:rPr>
      </w:pPr>
    </w:p>
    <w:tbl>
      <w:tblPr>
        <w:tblStyle w:val="a3"/>
        <w:tblW w:w="0" w:type="auto"/>
        <w:tblLook w:val="04A0" w:firstRow="1" w:lastRow="0" w:firstColumn="1" w:lastColumn="0" w:noHBand="0" w:noVBand="1"/>
      </w:tblPr>
      <w:tblGrid>
        <w:gridCol w:w="9628"/>
      </w:tblGrid>
      <w:tr w:rsidR="002C42E8" w:rsidRPr="00871657" w14:paraId="18A490F7" w14:textId="77777777" w:rsidTr="002C42E8">
        <w:tc>
          <w:tcPr>
            <w:tcW w:w="9628" w:type="dxa"/>
          </w:tcPr>
          <w:p w14:paraId="7531F583" w14:textId="77777777" w:rsidR="002C42E8" w:rsidRPr="00871657" w:rsidRDefault="002C42E8" w:rsidP="00FE0052">
            <w:pPr>
              <w:overflowPunct w:val="0"/>
              <w:autoSpaceDE w:val="0"/>
              <w:autoSpaceDN w:val="0"/>
              <w:adjustRightInd w:val="0"/>
              <w:jc w:val="center"/>
              <w:textAlignment w:val="baseline"/>
              <w:rPr>
                <w:rFonts w:ascii="Times New Roman" w:eastAsia="Calibri" w:hAnsi="Times New Roman" w:cs="Times New Roman"/>
                <w:b/>
                <w:bCs/>
                <w:sz w:val="24"/>
                <w:szCs w:val="24"/>
              </w:rPr>
            </w:pPr>
            <w:r w:rsidRPr="00871657">
              <w:rPr>
                <w:rFonts w:ascii="Times New Roman" w:eastAsia="Calibri" w:hAnsi="Times New Roman" w:cs="Times New Roman"/>
                <w:b/>
                <w:bCs/>
                <w:sz w:val="24"/>
                <w:szCs w:val="24"/>
              </w:rPr>
              <w:t>ΠΑΡΑΡΤΗΜΑ Γ΄</w:t>
            </w:r>
          </w:p>
        </w:tc>
      </w:tr>
    </w:tbl>
    <w:p w14:paraId="63A7634C"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 </w:t>
      </w:r>
    </w:p>
    <w:p w14:paraId="27994D54" w14:textId="67EE8BC9" w:rsidR="00F004FD" w:rsidRPr="00871657" w:rsidRDefault="00F004FD" w:rsidP="002C42E8">
      <w:pPr>
        <w:overflowPunct w:val="0"/>
        <w:autoSpaceDE w:val="0"/>
        <w:autoSpaceDN w:val="0"/>
        <w:adjustRightInd w:val="0"/>
        <w:spacing w:after="0" w:line="240" w:lineRule="auto"/>
        <w:ind w:firstLine="426"/>
        <w:jc w:val="center"/>
        <w:textAlignment w:val="baseline"/>
        <w:rPr>
          <w:rFonts w:ascii="Times New Roman" w:eastAsia="Calibri" w:hAnsi="Times New Roman" w:cs="Times New Roman"/>
          <w:b/>
          <w:bCs/>
          <w:sz w:val="24"/>
          <w:szCs w:val="24"/>
          <w:u w:val="single"/>
        </w:rPr>
      </w:pPr>
      <w:r w:rsidRPr="00871657">
        <w:rPr>
          <w:rFonts w:ascii="Times New Roman" w:eastAsia="Calibri" w:hAnsi="Times New Roman" w:cs="Times New Roman"/>
          <w:b/>
          <w:bCs/>
          <w:sz w:val="24"/>
          <w:szCs w:val="24"/>
          <w:u w:val="single"/>
        </w:rPr>
        <w:t>ΤΕΧΝΙΚΕΣ ΠΡΟΔΙΑΓΡΑΦΕΣ</w:t>
      </w:r>
    </w:p>
    <w:p w14:paraId="45758858" w14:textId="77777777" w:rsidR="008E0BAA" w:rsidRPr="00871657" w:rsidRDefault="008E0BAA" w:rsidP="002C42E8">
      <w:pPr>
        <w:overflowPunct w:val="0"/>
        <w:autoSpaceDE w:val="0"/>
        <w:autoSpaceDN w:val="0"/>
        <w:adjustRightInd w:val="0"/>
        <w:spacing w:after="0" w:line="240" w:lineRule="auto"/>
        <w:ind w:firstLine="426"/>
        <w:jc w:val="center"/>
        <w:textAlignment w:val="baseline"/>
        <w:rPr>
          <w:rFonts w:ascii="Times New Roman" w:eastAsia="Calibri" w:hAnsi="Times New Roman" w:cs="Times New Roman"/>
          <w:b/>
          <w:bCs/>
          <w:sz w:val="24"/>
          <w:szCs w:val="24"/>
          <w:u w:val="single"/>
        </w:rPr>
      </w:pPr>
    </w:p>
    <w:p w14:paraId="3F384683" w14:textId="48FC6824"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Υπεύθυνη δήλωση της παραγράφου 4, του άρθρου 8, του ν. 1599/1986 (Α 75), στην οποία θα δηλώνει:</w:t>
      </w:r>
    </w:p>
    <w:p w14:paraId="1634148F" w14:textId="77777777" w:rsidR="008E0BAA" w:rsidRPr="00871657" w:rsidRDefault="008E0BAA"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6CF5F5DD" w14:textId="1146473B"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-Την πλήρη αποδοχή και συμμόρφωση με τις τεχνικές προδιαγραφές και τους λοιπούς όρους της υπό ανάθεση σύμβασης, σύμφωνα με τα οριζόμενα στην υπ’ </w:t>
      </w:r>
      <w:proofErr w:type="spellStart"/>
      <w:r w:rsidRPr="00871657">
        <w:rPr>
          <w:rFonts w:ascii="Times New Roman" w:eastAsia="Calibri" w:hAnsi="Times New Roman" w:cs="Times New Roman"/>
          <w:bCs/>
          <w:sz w:val="24"/>
          <w:szCs w:val="24"/>
        </w:rPr>
        <w:t>αριθμ</w:t>
      </w:r>
      <w:proofErr w:type="spellEnd"/>
      <w:r w:rsidRPr="00871657">
        <w:rPr>
          <w:rFonts w:ascii="Times New Roman" w:eastAsia="Calibri" w:hAnsi="Times New Roman" w:cs="Times New Roman"/>
          <w:bCs/>
          <w:sz w:val="24"/>
          <w:szCs w:val="24"/>
        </w:rPr>
        <w:t>. 2</w:t>
      </w:r>
      <w:r w:rsidR="001D3E50" w:rsidRPr="00871657">
        <w:rPr>
          <w:rFonts w:ascii="Times New Roman" w:eastAsia="Calibri" w:hAnsi="Times New Roman" w:cs="Times New Roman"/>
          <w:bCs/>
          <w:sz w:val="24"/>
          <w:szCs w:val="24"/>
        </w:rPr>
        <w:t>909</w:t>
      </w:r>
      <w:r w:rsidRPr="00871657">
        <w:rPr>
          <w:rFonts w:ascii="Times New Roman" w:eastAsia="Calibri" w:hAnsi="Times New Roman" w:cs="Times New Roman"/>
          <w:bCs/>
          <w:sz w:val="24"/>
          <w:szCs w:val="24"/>
        </w:rPr>
        <w:t>/0</w:t>
      </w:r>
      <w:r w:rsidR="001D3E50" w:rsidRPr="00871657">
        <w:rPr>
          <w:rFonts w:ascii="Times New Roman" w:eastAsia="Calibri" w:hAnsi="Times New Roman" w:cs="Times New Roman"/>
          <w:bCs/>
          <w:sz w:val="24"/>
          <w:szCs w:val="24"/>
        </w:rPr>
        <w:t>1</w:t>
      </w:r>
      <w:r w:rsidRPr="00871657">
        <w:rPr>
          <w:rFonts w:ascii="Times New Roman" w:eastAsia="Calibri" w:hAnsi="Times New Roman" w:cs="Times New Roman"/>
          <w:bCs/>
          <w:sz w:val="24"/>
          <w:szCs w:val="24"/>
        </w:rPr>
        <w:t>-12-202</w:t>
      </w:r>
      <w:r w:rsidR="001D3E50" w:rsidRPr="00871657">
        <w:rPr>
          <w:rFonts w:ascii="Times New Roman" w:eastAsia="Calibri" w:hAnsi="Times New Roman" w:cs="Times New Roman"/>
          <w:bCs/>
          <w:sz w:val="24"/>
          <w:szCs w:val="24"/>
        </w:rPr>
        <w:t>2</w:t>
      </w:r>
      <w:r w:rsidRPr="00871657">
        <w:rPr>
          <w:rFonts w:ascii="Times New Roman" w:eastAsia="Calibri" w:hAnsi="Times New Roman" w:cs="Times New Roman"/>
          <w:bCs/>
          <w:sz w:val="24"/>
          <w:szCs w:val="24"/>
        </w:rPr>
        <w:t xml:space="preserve"> Πρόσκλησης</w:t>
      </w:r>
      <w:r w:rsidRPr="00871657">
        <w:rPr>
          <w:rFonts w:ascii="Times New Roman" w:eastAsia="Calibri" w:hAnsi="Times New Roman" w:cs="Times New Roman"/>
          <w:b/>
          <w:bCs/>
          <w:sz w:val="24"/>
          <w:szCs w:val="24"/>
        </w:rPr>
        <w:t xml:space="preserve"> </w:t>
      </w:r>
      <w:r w:rsidRPr="00871657">
        <w:rPr>
          <w:rFonts w:ascii="Times New Roman" w:eastAsia="Calibri" w:hAnsi="Times New Roman" w:cs="Times New Roman"/>
          <w:bCs/>
          <w:sz w:val="24"/>
          <w:szCs w:val="24"/>
        </w:rPr>
        <w:t>Υποβολής Προσφοράς.</w:t>
      </w:r>
    </w:p>
    <w:p w14:paraId="32E61D2A" w14:textId="4264F8EF"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 Ότι κατά τη σύνταξη της προσφοράς του, αλλά και κατά την εκτέλεση της σύμβασης, θα τηρεί απαρέγκλιτα τις διατάξεις της εργατικής νομοθεσίας, δηλαδή των νόμιμων αποδοχών, οι οποίες σε καμία περίπτωση δε μπορεί να είναι κατώτερες των </w:t>
      </w:r>
      <w:r w:rsidR="00B2549E" w:rsidRPr="00871657">
        <w:rPr>
          <w:rFonts w:ascii="Times New Roman" w:eastAsia="Calibri" w:hAnsi="Times New Roman" w:cs="Times New Roman"/>
          <w:bCs/>
          <w:sz w:val="24"/>
          <w:szCs w:val="24"/>
        </w:rPr>
        <w:t>προβλεπόμενων</w:t>
      </w:r>
      <w:r w:rsidRPr="00871657">
        <w:rPr>
          <w:rFonts w:ascii="Times New Roman" w:eastAsia="Calibri" w:hAnsi="Times New Roman" w:cs="Times New Roman"/>
          <w:bCs/>
          <w:sz w:val="24"/>
          <w:szCs w:val="24"/>
        </w:rPr>
        <w:t xml:space="preserve"> από την οικεία εφαρμοστέα για τον κάθε διαγωνιζόμενο συλλογική ρύθμιση εργασίας (Συλλογική Σύμβαση Εργασίας/Διαιτητική Απόφαση), όπως εκάστοτε ισχύει (τήρηση νόμιμου ωραρίου, ασφαλιστική κάλυψη), καθώς και της νομοθεσίας περί υγείας και ασφάλειας των εργαζομένων και πρόληψης του επαγγελματικού κινδύνου.</w:t>
      </w:r>
    </w:p>
    <w:p w14:paraId="40F9B417" w14:textId="2C42CFC0"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w:t>
      </w:r>
      <w:r w:rsidR="00041D85" w:rsidRPr="00871657">
        <w:rPr>
          <w:rFonts w:ascii="Times New Roman" w:eastAsia="Calibri" w:hAnsi="Times New Roman" w:cs="Times New Roman"/>
          <w:bCs/>
          <w:sz w:val="24"/>
          <w:szCs w:val="24"/>
        </w:rPr>
        <w:t xml:space="preserve"> </w:t>
      </w:r>
      <w:r w:rsidRPr="00871657">
        <w:rPr>
          <w:rFonts w:ascii="Times New Roman" w:eastAsia="Calibri" w:hAnsi="Times New Roman" w:cs="Times New Roman"/>
          <w:bCs/>
          <w:sz w:val="24"/>
          <w:szCs w:val="24"/>
        </w:rPr>
        <w:t>Ότι το προσωπικό που θα χρησιμοποιηθεί από τον Ανάδοχο κατά την εκτέλεση της σύμβασης, θα διαθέτει τα κατάλληλα προσόντα για να ανταποκρίνεται με επάρκεια και συνέπεια στις απαιτήσεις της σύμβασης, όπως αυτές έχουν τεθεί στο ΠΑΡΑΡΤΗΜΑ  Α΄.</w:t>
      </w:r>
    </w:p>
    <w:p w14:paraId="467EBC68"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bookmarkStart w:id="4" w:name="_Hlk66187363"/>
      <w:r w:rsidRPr="00871657">
        <w:rPr>
          <w:rFonts w:ascii="Times New Roman" w:eastAsia="Calibri" w:hAnsi="Times New Roman" w:cs="Times New Roman"/>
          <w:bCs/>
          <w:sz w:val="24"/>
          <w:szCs w:val="24"/>
        </w:rPr>
        <w:t>- Θα καταθέσει στην αρμόδια Επιτροπή παρακολούθησης και παραλαβής των εργασιών καθαρισμού το αργότερο με την υπογραφή του συμφωνητικού, αντίγραφο του θεωρημένου από τις αρμόδιες υπηρεσίες του Υπουργείου Απασχόλησης (Σ.ΕΠ.Ε.) Προγράμματος εργασίας των απασχολούμενών του και δεσμεύεται ότι σε περίπτωση τροποποίησής του θα προσκομίζει το εκάστοτε ισχύον.</w:t>
      </w:r>
    </w:p>
    <w:bookmarkEnd w:id="4"/>
    <w:p w14:paraId="070ECAC2"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r w:rsidRPr="00871657">
        <w:rPr>
          <w:rFonts w:ascii="Times New Roman" w:eastAsia="Calibri" w:hAnsi="Times New Roman" w:cs="Times New Roman"/>
          <w:bCs/>
          <w:sz w:val="24"/>
          <w:szCs w:val="24"/>
        </w:rPr>
        <w:t xml:space="preserve">-   Θα δεσμεύεται ότι όλες οι εργασίες καθαριότητας θα εκτελούνται σύμφωνα με τα  πρωτόκολλα εργασιών στο πλαίσιο εφαρμογής μέτρων ασφάλειας προσωπικού- καταρτιζόμενων και  περιορισμού  της διασποράς του </w:t>
      </w:r>
      <w:proofErr w:type="spellStart"/>
      <w:r w:rsidRPr="00871657">
        <w:rPr>
          <w:rFonts w:ascii="Times New Roman" w:eastAsia="Calibri" w:hAnsi="Times New Roman" w:cs="Times New Roman"/>
          <w:bCs/>
          <w:sz w:val="24"/>
          <w:szCs w:val="24"/>
        </w:rPr>
        <w:t>κορωνοϊού</w:t>
      </w:r>
      <w:proofErr w:type="spellEnd"/>
      <w:r w:rsidRPr="00871657">
        <w:rPr>
          <w:rFonts w:ascii="Times New Roman" w:eastAsia="Calibri" w:hAnsi="Times New Roman" w:cs="Times New Roman"/>
          <w:bCs/>
          <w:sz w:val="24"/>
          <w:szCs w:val="24"/>
        </w:rPr>
        <w:t xml:space="preserve"> COVID-19.</w:t>
      </w:r>
    </w:p>
    <w:p w14:paraId="5D853A4F" w14:textId="77777777" w:rsidR="00F004FD" w:rsidRPr="00871657" w:rsidRDefault="00F004FD" w:rsidP="00F004FD">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p w14:paraId="313EF5C5" w14:textId="77777777" w:rsidR="00F004FD" w:rsidRPr="00871657" w:rsidRDefault="00F004FD" w:rsidP="000D5E65">
      <w:pPr>
        <w:overflowPunct w:val="0"/>
        <w:autoSpaceDE w:val="0"/>
        <w:autoSpaceDN w:val="0"/>
        <w:adjustRightInd w:val="0"/>
        <w:spacing w:after="0" w:line="240" w:lineRule="auto"/>
        <w:ind w:firstLine="426"/>
        <w:jc w:val="both"/>
        <w:textAlignment w:val="baseline"/>
        <w:rPr>
          <w:rFonts w:ascii="Times New Roman" w:eastAsia="Calibri" w:hAnsi="Times New Roman" w:cs="Times New Roman"/>
          <w:bCs/>
          <w:sz w:val="24"/>
          <w:szCs w:val="24"/>
        </w:rPr>
      </w:pPr>
    </w:p>
    <w:sectPr w:rsidR="00F004FD" w:rsidRPr="00871657" w:rsidSect="00B40196">
      <w:footerReference w:type="default" r:id="rId12"/>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1E1E" w14:textId="77777777" w:rsidR="00631289" w:rsidRDefault="00631289" w:rsidP="006A5867">
      <w:pPr>
        <w:spacing w:after="0" w:line="240" w:lineRule="auto"/>
      </w:pPr>
      <w:r>
        <w:separator/>
      </w:r>
    </w:p>
  </w:endnote>
  <w:endnote w:type="continuationSeparator" w:id="0">
    <w:p w14:paraId="731F95D8" w14:textId="77777777" w:rsidR="00631289" w:rsidRDefault="00631289" w:rsidP="006A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25223"/>
      <w:docPartObj>
        <w:docPartGallery w:val="Page Numbers (Bottom of Page)"/>
        <w:docPartUnique/>
      </w:docPartObj>
    </w:sdtPr>
    <w:sdtContent>
      <w:p w14:paraId="771FB43C" w14:textId="77777777" w:rsidR="000D5E65" w:rsidRDefault="000D5E65">
        <w:pPr>
          <w:pStyle w:val="a8"/>
          <w:jc w:val="center"/>
        </w:pPr>
        <w:r>
          <w:t>[</w:t>
        </w:r>
        <w:r>
          <w:fldChar w:fldCharType="begin"/>
        </w:r>
        <w:r>
          <w:instrText>PAGE   \* MERGEFORMAT</w:instrText>
        </w:r>
        <w:r>
          <w:fldChar w:fldCharType="separate"/>
        </w:r>
        <w:r w:rsidR="007D4915">
          <w:rPr>
            <w:noProof/>
          </w:rPr>
          <w:t>1</w:t>
        </w:r>
        <w:r>
          <w:fldChar w:fldCharType="end"/>
        </w:r>
        <w:r>
          <w:t>]</w:t>
        </w:r>
      </w:p>
    </w:sdtContent>
  </w:sdt>
  <w:p w14:paraId="16525F14" w14:textId="77777777" w:rsidR="000D5E65" w:rsidRDefault="000D5E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645B" w14:textId="77777777" w:rsidR="00631289" w:rsidRDefault="00631289" w:rsidP="006A5867">
      <w:pPr>
        <w:spacing w:after="0" w:line="240" w:lineRule="auto"/>
      </w:pPr>
      <w:r>
        <w:separator/>
      </w:r>
    </w:p>
  </w:footnote>
  <w:footnote w:type="continuationSeparator" w:id="0">
    <w:p w14:paraId="77FF5BDE" w14:textId="77777777" w:rsidR="00631289" w:rsidRDefault="00631289" w:rsidP="006A5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82F"/>
    <w:multiLevelType w:val="hybridMultilevel"/>
    <w:tmpl w:val="683AD7E6"/>
    <w:lvl w:ilvl="0" w:tplc="8EFA9A34">
      <w:start w:val="9"/>
      <w:numFmt w:val="bullet"/>
      <w:lvlText w:val="•"/>
      <w:lvlJc w:val="left"/>
      <w:pPr>
        <w:ind w:left="720" w:hanging="360"/>
      </w:pPr>
      <w:rPr>
        <w:rFonts w:ascii="Times New Roman" w:eastAsia="Calibri"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EC2A79"/>
    <w:multiLevelType w:val="hybridMultilevel"/>
    <w:tmpl w:val="571895A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4D2F12"/>
    <w:multiLevelType w:val="hybridMultilevel"/>
    <w:tmpl w:val="F2A8AD36"/>
    <w:lvl w:ilvl="0" w:tplc="8EFA9A34">
      <w:start w:val="9"/>
      <w:numFmt w:val="bullet"/>
      <w:lvlText w:val="•"/>
      <w:lvlJc w:val="left"/>
      <w:pPr>
        <w:ind w:left="720" w:hanging="360"/>
      </w:pPr>
      <w:rPr>
        <w:rFonts w:ascii="Times New Roman" w:eastAsia="Calibri"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4A657F"/>
    <w:multiLevelType w:val="hybridMultilevel"/>
    <w:tmpl w:val="E362C91A"/>
    <w:lvl w:ilvl="0" w:tplc="33B62C6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33E68A3"/>
    <w:multiLevelType w:val="hybridMultilevel"/>
    <w:tmpl w:val="90DA8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5F1E53"/>
    <w:multiLevelType w:val="hybridMultilevel"/>
    <w:tmpl w:val="35903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0B4D21"/>
    <w:multiLevelType w:val="hybridMultilevel"/>
    <w:tmpl w:val="AD762860"/>
    <w:lvl w:ilvl="0" w:tplc="5330B642">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22512BF1"/>
    <w:multiLevelType w:val="hybridMultilevel"/>
    <w:tmpl w:val="FC9A5B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196E31"/>
    <w:multiLevelType w:val="hybridMultilevel"/>
    <w:tmpl w:val="28BCFB6E"/>
    <w:lvl w:ilvl="0" w:tplc="8EFA9A34">
      <w:start w:val="9"/>
      <w:numFmt w:val="bullet"/>
      <w:lvlText w:val="•"/>
      <w:lvlJc w:val="left"/>
      <w:pPr>
        <w:ind w:left="720" w:hanging="360"/>
      </w:pPr>
      <w:rPr>
        <w:rFonts w:ascii="Times New Roman" w:eastAsia="Calibri" w:hAnsi="Times New Roman" w:cs="Times New Roman" w:hint="default"/>
        <w:color w:val="00000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A7F7821"/>
    <w:multiLevelType w:val="hybridMultilevel"/>
    <w:tmpl w:val="C212B420"/>
    <w:lvl w:ilvl="0" w:tplc="8EFA9A34">
      <w:start w:val="9"/>
      <w:numFmt w:val="bullet"/>
      <w:lvlText w:val="•"/>
      <w:lvlJc w:val="left"/>
      <w:pPr>
        <w:ind w:left="720" w:hanging="360"/>
      </w:pPr>
      <w:rPr>
        <w:rFonts w:ascii="Times New Roman" w:eastAsia="Calibri"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B86F28"/>
    <w:multiLevelType w:val="hybridMultilevel"/>
    <w:tmpl w:val="67DA7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D5010BD"/>
    <w:multiLevelType w:val="hybridMultilevel"/>
    <w:tmpl w:val="8A3EE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70C0B38"/>
    <w:multiLevelType w:val="hybridMultilevel"/>
    <w:tmpl w:val="7DEE7D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9D12E65"/>
    <w:multiLevelType w:val="hybridMultilevel"/>
    <w:tmpl w:val="25C6A8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BF368FC"/>
    <w:multiLevelType w:val="hybridMultilevel"/>
    <w:tmpl w:val="4642BC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35B126C"/>
    <w:multiLevelType w:val="hybridMultilevel"/>
    <w:tmpl w:val="AD74EA92"/>
    <w:lvl w:ilvl="0" w:tplc="868667A0">
      <w:start w:val="1"/>
      <w:numFmt w:val="decimal"/>
      <w:lvlText w:val="%1."/>
      <w:lvlJc w:val="left"/>
      <w:pPr>
        <w:ind w:left="785" w:hanging="360"/>
      </w:pPr>
      <w:rPr>
        <w:rFonts w:hint="default"/>
        <w:b/>
        <w:bCs w:val="0"/>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6" w15:restartNumberingAfterBreak="0">
    <w:nsid w:val="66AC2D4A"/>
    <w:multiLevelType w:val="hybridMultilevel"/>
    <w:tmpl w:val="53F8E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A201921"/>
    <w:multiLevelType w:val="hybridMultilevel"/>
    <w:tmpl w:val="DD20B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CE9079D"/>
    <w:multiLevelType w:val="hybridMultilevel"/>
    <w:tmpl w:val="97E6DFAC"/>
    <w:lvl w:ilvl="0" w:tplc="84869BC4">
      <w:numFmt w:val="bullet"/>
      <w:lvlText w:val="-"/>
      <w:lvlJc w:val="left"/>
      <w:pPr>
        <w:ind w:left="720" w:hanging="360"/>
      </w:pPr>
      <w:rPr>
        <w:rFonts w:ascii="Arial" w:eastAsia="Times New Roman" w:hAnsi="Arial" w:cs="Arial" w:hint="default"/>
      </w:rPr>
    </w:lvl>
    <w:lvl w:ilvl="1" w:tplc="84869BC4">
      <w:numFmt w:val="bullet"/>
      <w:lvlText w:val="-"/>
      <w:lvlJc w:val="left"/>
      <w:pPr>
        <w:ind w:left="1440" w:hanging="360"/>
      </w:pPr>
      <w:rPr>
        <w:rFonts w:ascii="Arial" w:eastAsia="Times New Roman" w:hAnsi="Arial" w:cs="Aria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6D2A4640"/>
    <w:multiLevelType w:val="hybridMultilevel"/>
    <w:tmpl w:val="DA188B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46E0253"/>
    <w:multiLevelType w:val="hybridMultilevel"/>
    <w:tmpl w:val="130AC55A"/>
    <w:lvl w:ilvl="0" w:tplc="6444E790">
      <w:start w:val="1"/>
      <w:numFmt w:val="bullet"/>
      <w:lvlText w:val="-"/>
      <w:lvlJc w:val="left"/>
      <w:pPr>
        <w:ind w:left="785" w:hanging="360"/>
      </w:pPr>
      <w:rPr>
        <w:rFonts w:ascii="Times New Roman" w:eastAsia="Calibri" w:hAnsi="Times New Roman" w:cs="Times New Roman"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1" w15:restartNumberingAfterBreak="0">
    <w:nsid w:val="76585C8F"/>
    <w:multiLevelType w:val="hybridMultilevel"/>
    <w:tmpl w:val="2CD66700"/>
    <w:lvl w:ilvl="0" w:tplc="EE6409E0">
      <w:start w:val="1"/>
      <w:numFmt w:val="decimal"/>
      <w:lvlText w:val="%1."/>
      <w:lvlJc w:val="left"/>
      <w:pPr>
        <w:ind w:left="1146" w:hanging="360"/>
      </w:pPr>
      <w:rPr>
        <w:rFonts w:ascii="Calibri" w:eastAsia="Calibri" w:hAnsi="Calibri" w:cs="Times New Roman"/>
        <w:b/>
      </w:rPr>
    </w:lvl>
    <w:lvl w:ilvl="1" w:tplc="85C6960A">
      <w:start w:val="1"/>
      <w:numFmt w:val="decimal"/>
      <w:lvlText w:val="(%2)"/>
      <w:lvlJc w:val="left"/>
      <w:pPr>
        <w:ind w:left="1866" w:hanging="360"/>
      </w:pPr>
      <w:rPr>
        <w:rFonts w:hint="default"/>
        <w:u w:val="none"/>
      </w:r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2" w15:restartNumberingAfterBreak="0">
    <w:nsid w:val="7D4D3920"/>
    <w:multiLevelType w:val="hybridMultilevel"/>
    <w:tmpl w:val="7D48D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F117F16"/>
    <w:multiLevelType w:val="hybridMultilevel"/>
    <w:tmpl w:val="95B485EE"/>
    <w:lvl w:ilvl="0" w:tplc="9C4C7ACE">
      <w:start w:val="1"/>
      <w:numFmt w:val="decimal"/>
      <w:lvlText w:val="%1."/>
      <w:lvlJc w:val="left"/>
      <w:pPr>
        <w:ind w:left="1740" w:hanging="10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923341900">
    <w:abstractNumId w:val="3"/>
  </w:num>
  <w:num w:numId="2" w16cid:durableId="1364288907">
    <w:abstractNumId w:val="6"/>
  </w:num>
  <w:num w:numId="3" w16cid:durableId="1087772074">
    <w:abstractNumId w:val="21"/>
  </w:num>
  <w:num w:numId="4" w16cid:durableId="2018116316">
    <w:abstractNumId w:val="0"/>
  </w:num>
  <w:num w:numId="5" w16cid:durableId="1857422189">
    <w:abstractNumId w:val="9"/>
  </w:num>
  <w:num w:numId="6" w16cid:durableId="1407990442">
    <w:abstractNumId w:val="7"/>
  </w:num>
  <w:num w:numId="7" w16cid:durableId="1583248962">
    <w:abstractNumId w:val="2"/>
  </w:num>
  <w:num w:numId="8" w16cid:durableId="2059619880">
    <w:abstractNumId w:val="8"/>
  </w:num>
  <w:num w:numId="9" w16cid:durableId="1638023358">
    <w:abstractNumId w:val="23"/>
  </w:num>
  <w:num w:numId="10" w16cid:durableId="485441753">
    <w:abstractNumId w:val="1"/>
  </w:num>
  <w:num w:numId="11" w16cid:durableId="1370686173">
    <w:abstractNumId w:val="10"/>
  </w:num>
  <w:num w:numId="12" w16cid:durableId="2018801926">
    <w:abstractNumId w:val="22"/>
  </w:num>
  <w:num w:numId="13" w16cid:durableId="1476601956">
    <w:abstractNumId w:val="16"/>
  </w:num>
  <w:num w:numId="14" w16cid:durableId="2072384444">
    <w:abstractNumId w:val="4"/>
  </w:num>
  <w:num w:numId="15" w16cid:durableId="161939594">
    <w:abstractNumId w:val="5"/>
  </w:num>
  <w:num w:numId="16" w16cid:durableId="93014249">
    <w:abstractNumId w:val="17"/>
  </w:num>
  <w:num w:numId="17" w16cid:durableId="1284573493">
    <w:abstractNumId w:val="19"/>
  </w:num>
  <w:num w:numId="18" w16cid:durableId="230315177">
    <w:abstractNumId w:val="13"/>
  </w:num>
  <w:num w:numId="19" w16cid:durableId="2079595458">
    <w:abstractNumId w:val="14"/>
  </w:num>
  <w:num w:numId="20" w16cid:durableId="786848916">
    <w:abstractNumId w:val="12"/>
  </w:num>
  <w:num w:numId="21" w16cid:durableId="416290241">
    <w:abstractNumId w:val="11"/>
  </w:num>
  <w:num w:numId="22" w16cid:durableId="1302077757">
    <w:abstractNumId w:val="15"/>
  </w:num>
  <w:num w:numId="23" w16cid:durableId="1079257695">
    <w:abstractNumId w:val="20"/>
  </w:num>
  <w:num w:numId="24" w16cid:durableId="1102261999">
    <w:abstractNumId w:val="18"/>
  </w:num>
  <w:num w:numId="25" w16cid:durableId="1001739143">
    <w:abstractNumId w:val="10"/>
  </w:num>
  <w:num w:numId="26" w16cid:durableId="288053351">
    <w:abstractNumId w:val="22"/>
  </w:num>
  <w:num w:numId="27" w16cid:durableId="1643390794">
    <w:abstractNumId w:val="16"/>
  </w:num>
  <w:num w:numId="28" w16cid:durableId="1039164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7C"/>
    <w:rsid w:val="00003AEF"/>
    <w:rsid w:val="00022580"/>
    <w:rsid w:val="00033DE8"/>
    <w:rsid w:val="00041D85"/>
    <w:rsid w:val="00046D30"/>
    <w:rsid w:val="00047115"/>
    <w:rsid w:val="00053431"/>
    <w:rsid w:val="00054C4B"/>
    <w:rsid w:val="0005792B"/>
    <w:rsid w:val="000625EE"/>
    <w:rsid w:val="00065A56"/>
    <w:rsid w:val="000677B1"/>
    <w:rsid w:val="00072562"/>
    <w:rsid w:val="000741EA"/>
    <w:rsid w:val="000747D6"/>
    <w:rsid w:val="00074BD9"/>
    <w:rsid w:val="00075D8E"/>
    <w:rsid w:val="00077C97"/>
    <w:rsid w:val="000874A9"/>
    <w:rsid w:val="000875A7"/>
    <w:rsid w:val="00087FB1"/>
    <w:rsid w:val="00096EA9"/>
    <w:rsid w:val="000A058A"/>
    <w:rsid w:val="000A097C"/>
    <w:rsid w:val="000A22F8"/>
    <w:rsid w:val="000A76AE"/>
    <w:rsid w:val="000C2EB2"/>
    <w:rsid w:val="000C4153"/>
    <w:rsid w:val="000D08AA"/>
    <w:rsid w:val="000D47C7"/>
    <w:rsid w:val="000D5E65"/>
    <w:rsid w:val="000E01F3"/>
    <w:rsid w:val="000E13FA"/>
    <w:rsid w:val="000E14E2"/>
    <w:rsid w:val="000E19EB"/>
    <w:rsid w:val="000E7011"/>
    <w:rsid w:val="000F2FB6"/>
    <w:rsid w:val="000F4F2C"/>
    <w:rsid w:val="000F5D18"/>
    <w:rsid w:val="000F7D0E"/>
    <w:rsid w:val="00102B31"/>
    <w:rsid w:val="00106F8B"/>
    <w:rsid w:val="00112429"/>
    <w:rsid w:val="00117B03"/>
    <w:rsid w:val="00122168"/>
    <w:rsid w:val="001236BC"/>
    <w:rsid w:val="00123826"/>
    <w:rsid w:val="00133F93"/>
    <w:rsid w:val="0013646F"/>
    <w:rsid w:val="00151757"/>
    <w:rsid w:val="0015567E"/>
    <w:rsid w:val="00164AF2"/>
    <w:rsid w:val="001700F6"/>
    <w:rsid w:val="00176560"/>
    <w:rsid w:val="0018638B"/>
    <w:rsid w:val="001917F7"/>
    <w:rsid w:val="0019462D"/>
    <w:rsid w:val="001A1B3D"/>
    <w:rsid w:val="001A63EF"/>
    <w:rsid w:val="001A7C1D"/>
    <w:rsid w:val="001B0C14"/>
    <w:rsid w:val="001B332D"/>
    <w:rsid w:val="001B6743"/>
    <w:rsid w:val="001B7053"/>
    <w:rsid w:val="001C225C"/>
    <w:rsid w:val="001C43A5"/>
    <w:rsid w:val="001C5E74"/>
    <w:rsid w:val="001C6080"/>
    <w:rsid w:val="001D3E50"/>
    <w:rsid w:val="001D7F47"/>
    <w:rsid w:val="001E398A"/>
    <w:rsid w:val="001F0B8B"/>
    <w:rsid w:val="002036E5"/>
    <w:rsid w:val="00215832"/>
    <w:rsid w:val="00216365"/>
    <w:rsid w:val="002168DF"/>
    <w:rsid w:val="00222B82"/>
    <w:rsid w:val="00226AA9"/>
    <w:rsid w:val="0023332A"/>
    <w:rsid w:val="00233D77"/>
    <w:rsid w:val="002371C8"/>
    <w:rsid w:val="00240E09"/>
    <w:rsid w:val="0025426D"/>
    <w:rsid w:val="002542E5"/>
    <w:rsid w:val="002542F0"/>
    <w:rsid w:val="002547DA"/>
    <w:rsid w:val="0026298D"/>
    <w:rsid w:val="00264FA7"/>
    <w:rsid w:val="00265EAE"/>
    <w:rsid w:val="00266D4E"/>
    <w:rsid w:val="002741E0"/>
    <w:rsid w:val="00275200"/>
    <w:rsid w:val="002756F9"/>
    <w:rsid w:val="0029260F"/>
    <w:rsid w:val="00294E82"/>
    <w:rsid w:val="00296C30"/>
    <w:rsid w:val="002B01F0"/>
    <w:rsid w:val="002B0A10"/>
    <w:rsid w:val="002B16DC"/>
    <w:rsid w:val="002B50D3"/>
    <w:rsid w:val="002B61B2"/>
    <w:rsid w:val="002B7157"/>
    <w:rsid w:val="002C0324"/>
    <w:rsid w:val="002C42E8"/>
    <w:rsid w:val="002C7727"/>
    <w:rsid w:val="002D1A76"/>
    <w:rsid w:val="002F23B6"/>
    <w:rsid w:val="002F344E"/>
    <w:rsid w:val="003041DC"/>
    <w:rsid w:val="00304BD5"/>
    <w:rsid w:val="003157B8"/>
    <w:rsid w:val="00323185"/>
    <w:rsid w:val="00336163"/>
    <w:rsid w:val="00341ECA"/>
    <w:rsid w:val="0035194E"/>
    <w:rsid w:val="0036124B"/>
    <w:rsid w:val="003639E1"/>
    <w:rsid w:val="003660CF"/>
    <w:rsid w:val="00370929"/>
    <w:rsid w:val="0037486E"/>
    <w:rsid w:val="00377ECC"/>
    <w:rsid w:val="003869ED"/>
    <w:rsid w:val="003A43CB"/>
    <w:rsid w:val="003A5DAA"/>
    <w:rsid w:val="003B0826"/>
    <w:rsid w:val="003B3BDB"/>
    <w:rsid w:val="003B3D1E"/>
    <w:rsid w:val="003D19F5"/>
    <w:rsid w:val="003D2DBE"/>
    <w:rsid w:val="003D4B8C"/>
    <w:rsid w:val="003D4D6F"/>
    <w:rsid w:val="003E0F02"/>
    <w:rsid w:val="003E4165"/>
    <w:rsid w:val="003F1109"/>
    <w:rsid w:val="004001D6"/>
    <w:rsid w:val="0041146B"/>
    <w:rsid w:val="00415368"/>
    <w:rsid w:val="0041717F"/>
    <w:rsid w:val="00437235"/>
    <w:rsid w:val="00441B61"/>
    <w:rsid w:val="00443298"/>
    <w:rsid w:val="0044717E"/>
    <w:rsid w:val="00453A11"/>
    <w:rsid w:val="00456809"/>
    <w:rsid w:val="00461DB2"/>
    <w:rsid w:val="00470B34"/>
    <w:rsid w:val="004716EF"/>
    <w:rsid w:val="00471ED5"/>
    <w:rsid w:val="004757D9"/>
    <w:rsid w:val="00482B2B"/>
    <w:rsid w:val="0048455F"/>
    <w:rsid w:val="00486278"/>
    <w:rsid w:val="00492C36"/>
    <w:rsid w:val="00496860"/>
    <w:rsid w:val="004A1BD6"/>
    <w:rsid w:val="004B3553"/>
    <w:rsid w:val="004B54DD"/>
    <w:rsid w:val="004B5A16"/>
    <w:rsid w:val="004B7291"/>
    <w:rsid w:val="004E65DB"/>
    <w:rsid w:val="004F0C0E"/>
    <w:rsid w:val="004F21B2"/>
    <w:rsid w:val="005000BB"/>
    <w:rsid w:val="00500696"/>
    <w:rsid w:val="005012EA"/>
    <w:rsid w:val="00502C42"/>
    <w:rsid w:val="00504558"/>
    <w:rsid w:val="005141D6"/>
    <w:rsid w:val="00514370"/>
    <w:rsid w:val="00525DBD"/>
    <w:rsid w:val="0052734B"/>
    <w:rsid w:val="005317F1"/>
    <w:rsid w:val="00531899"/>
    <w:rsid w:val="0053302F"/>
    <w:rsid w:val="0054088F"/>
    <w:rsid w:val="005425C2"/>
    <w:rsid w:val="00544545"/>
    <w:rsid w:val="00546A3B"/>
    <w:rsid w:val="00555236"/>
    <w:rsid w:val="00561F0F"/>
    <w:rsid w:val="00563846"/>
    <w:rsid w:val="00564BA4"/>
    <w:rsid w:val="00566FDE"/>
    <w:rsid w:val="00587379"/>
    <w:rsid w:val="005A09D4"/>
    <w:rsid w:val="005A19DA"/>
    <w:rsid w:val="005A63A6"/>
    <w:rsid w:val="005C0E10"/>
    <w:rsid w:val="005C1364"/>
    <w:rsid w:val="005C268B"/>
    <w:rsid w:val="005C46FE"/>
    <w:rsid w:val="005C5728"/>
    <w:rsid w:val="005C655D"/>
    <w:rsid w:val="005D1CCB"/>
    <w:rsid w:val="005D5B5A"/>
    <w:rsid w:val="005E07F9"/>
    <w:rsid w:val="005E252B"/>
    <w:rsid w:val="005E5345"/>
    <w:rsid w:val="005F6CA4"/>
    <w:rsid w:val="00613A3D"/>
    <w:rsid w:val="006157D7"/>
    <w:rsid w:val="00620696"/>
    <w:rsid w:val="006206D9"/>
    <w:rsid w:val="00631289"/>
    <w:rsid w:val="00633923"/>
    <w:rsid w:val="00637242"/>
    <w:rsid w:val="00641D10"/>
    <w:rsid w:val="0065751C"/>
    <w:rsid w:val="006609A8"/>
    <w:rsid w:val="00664E1B"/>
    <w:rsid w:val="00674AA8"/>
    <w:rsid w:val="00676466"/>
    <w:rsid w:val="00676893"/>
    <w:rsid w:val="00677130"/>
    <w:rsid w:val="00680803"/>
    <w:rsid w:val="00683352"/>
    <w:rsid w:val="006874E1"/>
    <w:rsid w:val="00690FA0"/>
    <w:rsid w:val="00692620"/>
    <w:rsid w:val="00692C2F"/>
    <w:rsid w:val="006A1EFE"/>
    <w:rsid w:val="006A220B"/>
    <w:rsid w:val="006A5867"/>
    <w:rsid w:val="006B3891"/>
    <w:rsid w:val="006B4AA3"/>
    <w:rsid w:val="006B79EC"/>
    <w:rsid w:val="006C5148"/>
    <w:rsid w:val="006C5978"/>
    <w:rsid w:val="006C7579"/>
    <w:rsid w:val="006D27A3"/>
    <w:rsid w:val="006E191E"/>
    <w:rsid w:val="006E1D6C"/>
    <w:rsid w:val="006F0E1D"/>
    <w:rsid w:val="006F41E3"/>
    <w:rsid w:val="006F6816"/>
    <w:rsid w:val="006F7437"/>
    <w:rsid w:val="00706729"/>
    <w:rsid w:val="00725488"/>
    <w:rsid w:val="0073004F"/>
    <w:rsid w:val="00731A92"/>
    <w:rsid w:val="007326F1"/>
    <w:rsid w:val="007347DC"/>
    <w:rsid w:val="007528A2"/>
    <w:rsid w:val="00754CBA"/>
    <w:rsid w:val="007676E6"/>
    <w:rsid w:val="00772993"/>
    <w:rsid w:val="00773C79"/>
    <w:rsid w:val="00776346"/>
    <w:rsid w:val="00777440"/>
    <w:rsid w:val="00780F6D"/>
    <w:rsid w:val="00787523"/>
    <w:rsid w:val="007A3102"/>
    <w:rsid w:val="007A3368"/>
    <w:rsid w:val="007B3439"/>
    <w:rsid w:val="007C4474"/>
    <w:rsid w:val="007D4915"/>
    <w:rsid w:val="007E0703"/>
    <w:rsid w:val="007E1FE7"/>
    <w:rsid w:val="007E51B5"/>
    <w:rsid w:val="007F63A9"/>
    <w:rsid w:val="00800513"/>
    <w:rsid w:val="008164D0"/>
    <w:rsid w:val="008304BC"/>
    <w:rsid w:val="00844CA1"/>
    <w:rsid w:val="008458E0"/>
    <w:rsid w:val="00854B51"/>
    <w:rsid w:val="00870F5C"/>
    <w:rsid w:val="00871657"/>
    <w:rsid w:val="00876771"/>
    <w:rsid w:val="00882832"/>
    <w:rsid w:val="00884C6E"/>
    <w:rsid w:val="008852A5"/>
    <w:rsid w:val="00885417"/>
    <w:rsid w:val="008875BD"/>
    <w:rsid w:val="00895A7A"/>
    <w:rsid w:val="008A16CA"/>
    <w:rsid w:val="008A250E"/>
    <w:rsid w:val="008A6736"/>
    <w:rsid w:val="008B50FB"/>
    <w:rsid w:val="008C1DA7"/>
    <w:rsid w:val="008C2A81"/>
    <w:rsid w:val="008C38D1"/>
    <w:rsid w:val="008D14B0"/>
    <w:rsid w:val="008D5F39"/>
    <w:rsid w:val="008E0BAA"/>
    <w:rsid w:val="008E6D19"/>
    <w:rsid w:val="008E7CCF"/>
    <w:rsid w:val="008F0331"/>
    <w:rsid w:val="008F38ED"/>
    <w:rsid w:val="0090137A"/>
    <w:rsid w:val="009033CE"/>
    <w:rsid w:val="0090768B"/>
    <w:rsid w:val="00912A3A"/>
    <w:rsid w:val="009150DA"/>
    <w:rsid w:val="00915D98"/>
    <w:rsid w:val="00920430"/>
    <w:rsid w:val="00924553"/>
    <w:rsid w:val="009332BE"/>
    <w:rsid w:val="00936BB4"/>
    <w:rsid w:val="0095167E"/>
    <w:rsid w:val="00957866"/>
    <w:rsid w:val="009678E5"/>
    <w:rsid w:val="00970DA9"/>
    <w:rsid w:val="0097189A"/>
    <w:rsid w:val="00972BED"/>
    <w:rsid w:val="009734D4"/>
    <w:rsid w:val="00974774"/>
    <w:rsid w:val="00975191"/>
    <w:rsid w:val="00977B46"/>
    <w:rsid w:val="009878A0"/>
    <w:rsid w:val="00993832"/>
    <w:rsid w:val="0099637C"/>
    <w:rsid w:val="009A2AD7"/>
    <w:rsid w:val="009A3230"/>
    <w:rsid w:val="009A43A6"/>
    <w:rsid w:val="009A651E"/>
    <w:rsid w:val="009B37C4"/>
    <w:rsid w:val="009C1282"/>
    <w:rsid w:val="009C4D1D"/>
    <w:rsid w:val="009D7F3F"/>
    <w:rsid w:val="009E00A6"/>
    <w:rsid w:val="009E03D8"/>
    <w:rsid w:val="009F029B"/>
    <w:rsid w:val="009F21B1"/>
    <w:rsid w:val="009F3E7E"/>
    <w:rsid w:val="00A02C06"/>
    <w:rsid w:val="00A02D1A"/>
    <w:rsid w:val="00A20ABC"/>
    <w:rsid w:val="00A30A70"/>
    <w:rsid w:val="00A34DF5"/>
    <w:rsid w:val="00A36466"/>
    <w:rsid w:val="00A3795B"/>
    <w:rsid w:val="00A40342"/>
    <w:rsid w:val="00A41BD0"/>
    <w:rsid w:val="00A43CB4"/>
    <w:rsid w:val="00A47DB0"/>
    <w:rsid w:val="00A55806"/>
    <w:rsid w:val="00A5665F"/>
    <w:rsid w:val="00A62C91"/>
    <w:rsid w:val="00A6356F"/>
    <w:rsid w:val="00A66DA2"/>
    <w:rsid w:val="00A822DC"/>
    <w:rsid w:val="00A93FEC"/>
    <w:rsid w:val="00AA1E44"/>
    <w:rsid w:val="00AA38E4"/>
    <w:rsid w:val="00AA40B1"/>
    <w:rsid w:val="00AB1191"/>
    <w:rsid w:val="00AB248F"/>
    <w:rsid w:val="00AB5F5A"/>
    <w:rsid w:val="00AB7AA3"/>
    <w:rsid w:val="00AC08CA"/>
    <w:rsid w:val="00AC2C78"/>
    <w:rsid w:val="00AC3E80"/>
    <w:rsid w:val="00AC536D"/>
    <w:rsid w:val="00AC5913"/>
    <w:rsid w:val="00AC6589"/>
    <w:rsid w:val="00AC6CE2"/>
    <w:rsid w:val="00AD65D8"/>
    <w:rsid w:val="00AE46FC"/>
    <w:rsid w:val="00AE52AF"/>
    <w:rsid w:val="00AF4376"/>
    <w:rsid w:val="00AF4A31"/>
    <w:rsid w:val="00AF4AC9"/>
    <w:rsid w:val="00AF5A96"/>
    <w:rsid w:val="00AF77F9"/>
    <w:rsid w:val="00B16A40"/>
    <w:rsid w:val="00B16D58"/>
    <w:rsid w:val="00B20C97"/>
    <w:rsid w:val="00B2549E"/>
    <w:rsid w:val="00B27A21"/>
    <w:rsid w:val="00B36F03"/>
    <w:rsid w:val="00B40196"/>
    <w:rsid w:val="00B43F4D"/>
    <w:rsid w:val="00B631FA"/>
    <w:rsid w:val="00B63B4C"/>
    <w:rsid w:val="00B67B2A"/>
    <w:rsid w:val="00B67C41"/>
    <w:rsid w:val="00B716B0"/>
    <w:rsid w:val="00B716DD"/>
    <w:rsid w:val="00B72D90"/>
    <w:rsid w:val="00B870F1"/>
    <w:rsid w:val="00B87B8D"/>
    <w:rsid w:val="00BA5A41"/>
    <w:rsid w:val="00BA7F1B"/>
    <w:rsid w:val="00BB0850"/>
    <w:rsid w:val="00BC195E"/>
    <w:rsid w:val="00BC4AC2"/>
    <w:rsid w:val="00BC625A"/>
    <w:rsid w:val="00BC7E97"/>
    <w:rsid w:val="00BD2054"/>
    <w:rsid w:val="00BD4A06"/>
    <w:rsid w:val="00BD4C41"/>
    <w:rsid w:val="00BE53F3"/>
    <w:rsid w:val="00BF3FC3"/>
    <w:rsid w:val="00C06F87"/>
    <w:rsid w:val="00C1067A"/>
    <w:rsid w:val="00C17610"/>
    <w:rsid w:val="00C23AB4"/>
    <w:rsid w:val="00C36A0D"/>
    <w:rsid w:val="00C41B75"/>
    <w:rsid w:val="00C44084"/>
    <w:rsid w:val="00C440C9"/>
    <w:rsid w:val="00C445D7"/>
    <w:rsid w:val="00C606FC"/>
    <w:rsid w:val="00C609BD"/>
    <w:rsid w:val="00C60B24"/>
    <w:rsid w:val="00C6285B"/>
    <w:rsid w:val="00C71841"/>
    <w:rsid w:val="00C72B7D"/>
    <w:rsid w:val="00C8006F"/>
    <w:rsid w:val="00C83FBC"/>
    <w:rsid w:val="00C938AE"/>
    <w:rsid w:val="00CA51AC"/>
    <w:rsid w:val="00CA7FE7"/>
    <w:rsid w:val="00CB236E"/>
    <w:rsid w:val="00CD05A2"/>
    <w:rsid w:val="00CD2178"/>
    <w:rsid w:val="00CE573A"/>
    <w:rsid w:val="00CF3BEC"/>
    <w:rsid w:val="00CF6A07"/>
    <w:rsid w:val="00CF7BD3"/>
    <w:rsid w:val="00D06832"/>
    <w:rsid w:val="00D1080F"/>
    <w:rsid w:val="00D15FE7"/>
    <w:rsid w:val="00D20C01"/>
    <w:rsid w:val="00D20D28"/>
    <w:rsid w:val="00D2103E"/>
    <w:rsid w:val="00D30893"/>
    <w:rsid w:val="00D3214E"/>
    <w:rsid w:val="00D425CF"/>
    <w:rsid w:val="00D43844"/>
    <w:rsid w:val="00D454C7"/>
    <w:rsid w:val="00D469D0"/>
    <w:rsid w:val="00D54C95"/>
    <w:rsid w:val="00D56C3D"/>
    <w:rsid w:val="00D578F9"/>
    <w:rsid w:val="00D6016E"/>
    <w:rsid w:val="00D703F1"/>
    <w:rsid w:val="00D71FB9"/>
    <w:rsid w:val="00D725ED"/>
    <w:rsid w:val="00D76C70"/>
    <w:rsid w:val="00D7729D"/>
    <w:rsid w:val="00D77B59"/>
    <w:rsid w:val="00D84E54"/>
    <w:rsid w:val="00D87DA9"/>
    <w:rsid w:val="00D9287D"/>
    <w:rsid w:val="00DA1686"/>
    <w:rsid w:val="00DC1F2A"/>
    <w:rsid w:val="00DC42EF"/>
    <w:rsid w:val="00DD03B4"/>
    <w:rsid w:val="00DD717B"/>
    <w:rsid w:val="00DF2AB7"/>
    <w:rsid w:val="00DF3A26"/>
    <w:rsid w:val="00E01DE4"/>
    <w:rsid w:val="00E0398D"/>
    <w:rsid w:val="00E150D0"/>
    <w:rsid w:val="00E17ADD"/>
    <w:rsid w:val="00E20785"/>
    <w:rsid w:val="00E30BE4"/>
    <w:rsid w:val="00E34049"/>
    <w:rsid w:val="00E34BFD"/>
    <w:rsid w:val="00E446AA"/>
    <w:rsid w:val="00E46DA8"/>
    <w:rsid w:val="00E64D6B"/>
    <w:rsid w:val="00E97D4D"/>
    <w:rsid w:val="00EA35EE"/>
    <w:rsid w:val="00EA5614"/>
    <w:rsid w:val="00EA76EB"/>
    <w:rsid w:val="00EB100F"/>
    <w:rsid w:val="00EB166E"/>
    <w:rsid w:val="00EB3930"/>
    <w:rsid w:val="00EB451E"/>
    <w:rsid w:val="00EC08C1"/>
    <w:rsid w:val="00ED031C"/>
    <w:rsid w:val="00ED26CF"/>
    <w:rsid w:val="00EE33DA"/>
    <w:rsid w:val="00EE5278"/>
    <w:rsid w:val="00EE6350"/>
    <w:rsid w:val="00EF37C1"/>
    <w:rsid w:val="00F004FD"/>
    <w:rsid w:val="00F06739"/>
    <w:rsid w:val="00F105D5"/>
    <w:rsid w:val="00F1466C"/>
    <w:rsid w:val="00F1758A"/>
    <w:rsid w:val="00F2147F"/>
    <w:rsid w:val="00F3006E"/>
    <w:rsid w:val="00F34A7C"/>
    <w:rsid w:val="00F34F47"/>
    <w:rsid w:val="00F355AC"/>
    <w:rsid w:val="00F51909"/>
    <w:rsid w:val="00F57110"/>
    <w:rsid w:val="00F7374D"/>
    <w:rsid w:val="00F80263"/>
    <w:rsid w:val="00F906FF"/>
    <w:rsid w:val="00F91750"/>
    <w:rsid w:val="00F96E5E"/>
    <w:rsid w:val="00FA42DF"/>
    <w:rsid w:val="00FA4CA5"/>
    <w:rsid w:val="00FA69B2"/>
    <w:rsid w:val="00FB42C7"/>
    <w:rsid w:val="00FB6E03"/>
    <w:rsid w:val="00FC0654"/>
    <w:rsid w:val="00FD47BA"/>
    <w:rsid w:val="00FE4B32"/>
    <w:rsid w:val="00FE5E39"/>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410D"/>
  <w15:docId w15:val="{E455726E-B8E0-497C-82F0-C345912A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614"/>
  </w:style>
  <w:style w:type="paragraph" w:styleId="1">
    <w:name w:val="heading 1"/>
    <w:basedOn w:val="a"/>
    <w:next w:val="a"/>
    <w:link w:val="1Char"/>
    <w:qFormat/>
    <w:rsid w:val="00A02C06"/>
    <w:pPr>
      <w:keepNext/>
      <w:tabs>
        <w:tab w:val="num" w:pos="0"/>
      </w:tabs>
      <w:suppressAutoHyphens/>
      <w:spacing w:after="0" w:line="240" w:lineRule="auto"/>
      <w:ind w:left="432" w:hanging="432"/>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9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5E534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E5345"/>
    <w:rPr>
      <w:rFonts w:ascii="Tahoma" w:hAnsi="Tahoma" w:cs="Tahoma"/>
      <w:sz w:val="16"/>
      <w:szCs w:val="16"/>
    </w:rPr>
  </w:style>
  <w:style w:type="character" w:styleId="-">
    <w:name w:val="Hyperlink"/>
    <w:basedOn w:val="a0"/>
    <w:uiPriority w:val="99"/>
    <w:unhideWhenUsed/>
    <w:rsid w:val="006157D7"/>
    <w:rPr>
      <w:color w:val="0000FF" w:themeColor="hyperlink"/>
      <w:u w:val="single"/>
    </w:rPr>
  </w:style>
  <w:style w:type="paragraph" w:styleId="a5">
    <w:name w:val="List Paragraph"/>
    <w:basedOn w:val="a"/>
    <w:uiPriority w:val="34"/>
    <w:qFormat/>
    <w:rsid w:val="0019462D"/>
    <w:pPr>
      <w:ind w:left="720"/>
      <w:contextualSpacing/>
    </w:pPr>
  </w:style>
  <w:style w:type="paragraph" w:customStyle="1" w:styleId="10">
    <w:name w:val="Παράγραφος λίστας1"/>
    <w:basedOn w:val="a"/>
    <w:qFormat/>
    <w:rsid w:val="006874E1"/>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el-GR"/>
    </w:rPr>
  </w:style>
  <w:style w:type="paragraph" w:styleId="Web">
    <w:name w:val="Normal (Web)"/>
    <w:basedOn w:val="a"/>
    <w:uiPriority w:val="99"/>
    <w:unhideWhenUsed/>
    <w:rsid w:val="006874E1"/>
    <w:pPr>
      <w:spacing w:before="100" w:beforeAutospacing="1" w:after="119" w:line="240" w:lineRule="auto"/>
    </w:pPr>
    <w:rPr>
      <w:rFonts w:ascii="Times New Roman" w:eastAsia="Times New Roman" w:hAnsi="Times New Roman" w:cs="Times New Roman"/>
      <w:sz w:val="24"/>
      <w:szCs w:val="24"/>
      <w:lang w:eastAsia="el-GR"/>
    </w:rPr>
  </w:style>
  <w:style w:type="paragraph" w:customStyle="1" w:styleId="2">
    <w:name w:val="Παράγραφος λίστας2"/>
    <w:basedOn w:val="a"/>
    <w:qFormat/>
    <w:rsid w:val="003D4D6F"/>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el-GR"/>
    </w:rPr>
  </w:style>
  <w:style w:type="paragraph" w:styleId="a6">
    <w:name w:val="No Spacing"/>
    <w:uiPriority w:val="1"/>
    <w:qFormat/>
    <w:rsid w:val="00787523"/>
    <w:pPr>
      <w:spacing w:after="0" w:line="240" w:lineRule="auto"/>
    </w:pPr>
    <w:rPr>
      <w:rFonts w:ascii="Calibri" w:eastAsia="Times New Roman" w:hAnsi="Calibri" w:cs="Calibri"/>
    </w:rPr>
  </w:style>
  <w:style w:type="paragraph" w:styleId="a7">
    <w:name w:val="header"/>
    <w:basedOn w:val="a"/>
    <w:link w:val="Char0"/>
    <w:uiPriority w:val="99"/>
    <w:unhideWhenUsed/>
    <w:rsid w:val="006A5867"/>
    <w:pPr>
      <w:tabs>
        <w:tab w:val="center" w:pos="4153"/>
        <w:tab w:val="right" w:pos="8306"/>
      </w:tabs>
      <w:spacing w:after="0" w:line="240" w:lineRule="auto"/>
    </w:pPr>
  </w:style>
  <w:style w:type="character" w:customStyle="1" w:styleId="Char0">
    <w:name w:val="Κεφαλίδα Char"/>
    <w:basedOn w:val="a0"/>
    <w:link w:val="a7"/>
    <w:uiPriority w:val="99"/>
    <w:rsid w:val="006A5867"/>
  </w:style>
  <w:style w:type="paragraph" w:styleId="a8">
    <w:name w:val="footer"/>
    <w:basedOn w:val="a"/>
    <w:link w:val="Char1"/>
    <w:uiPriority w:val="99"/>
    <w:unhideWhenUsed/>
    <w:rsid w:val="006A5867"/>
    <w:pPr>
      <w:tabs>
        <w:tab w:val="center" w:pos="4153"/>
        <w:tab w:val="right" w:pos="8306"/>
      </w:tabs>
      <w:spacing w:after="0" w:line="240" w:lineRule="auto"/>
    </w:pPr>
  </w:style>
  <w:style w:type="character" w:customStyle="1" w:styleId="Char1">
    <w:name w:val="Υποσέλιδο Char"/>
    <w:basedOn w:val="a0"/>
    <w:link w:val="a8"/>
    <w:uiPriority w:val="99"/>
    <w:rsid w:val="006A5867"/>
  </w:style>
  <w:style w:type="paragraph" w:styleId="a9">
    <w:name w:val="Body Text Indent"/>
    <w:basedOn w:val="a"/>
    <w:link w:val="Char2"/>
    <w:rsid w:val="00D2103E"/>
    <w:pPr>
      <w:spacing w:after="0" w:line="240" w:lineRule="auto"/>
      <w:ind w:left="360"/>
    </w:pPr>
    <w:rPr>
      <w:rFonts w:ascii="Times New Roman" w:eastAsia="Times New Roman" w:hAnsi="Times New Roman" w:cs="Times New Roman"/>
      <w:sz w:val="28"/>
      <w:szCs w:val="20"/>
      <w:lang w:eastAsia="el-GR"/>
    </w:rPr>
  </w:style>
  <w:style w:type="character" w:customStyle="1" w:styleId="Char2">
    <w:name w:val="Σώμα κείμενου με εσοχή Char"/>
    <w:basedOn w:val="a0"/>
    <w:link w:val="a9"/>
    <w:rsid w:val="00D2103E"/>
    <w:rPr>
      <w:rFonts w:ascii="Times New Roman" w:eastAsia="Times New Roman" w:hAnsi="Times New Roman" w:cs="Times New Roman"/>
      <w:sz w:val="28"/>
      <w:szCs w:val="20"/>
      <w:lang w:eastAsia="el-GR"/>
    </w:rPr>
  </w:style>
  <w:style w:type="paragraph" w:customStyle="1" w:styleId="ListParagraph1">
    <w:name w:val="List Paragraph1"/>
    <w:basedOn w:val="a"/>
    <w:rsid w:val="002B61B2"/>
    <w:pPr>
      <w:suppressAutoHyphens/>
      <w:spacing w:after="0" w:line="100" w:lineRule="atLeast"/>
      <w:ind w:left="720"/>
    </w:pPr>
    <w:rPr>
      <w:rFonts w:ascii="Times New Roman" w:eastAsia="Times New Roman" w:hAnsi="Times New Roman" w:cs="Times New Roman"/>
      <w:sz w:val="20"/>
      <w:szCs w:val="20"/>
      <w:lang w:eastAsia="ar-SA"/>
    </w:rPr>
  </w:style>
  <w:style w:type="character" w:customStyle="1" w:styleId="1Char">
    <w:name w:val="Επικεφαλίδα 1 Char"/>
    <w:basedOn w:val="a0"/>
    <w:link w:val="1"/>
    <w:rsid w:val="00A02C06"/>
    <w:rPr>
      <w:rFonts w:ascii="Times New Roman" w:eastAsia="Times New Roman" w:hAnsi="Times New Roman" w:cs="Times New Roman"/>
      <w:b/>
      <w:sz w:val="24"/>
      <w:szCs w:val="20"/>
      <w:lang w:eastAsia="ar-SA"/>
    </w:rPr>
  </w:style>
  <w:style w:type="character" w:styleId="aa">
    <w:name w:val="Unresolved Mention"/>
    <w:basedOn w:val="a0"/>
    <w:uiPriority w:val="99"/>
    <w:semiHidden/>
    <w:unhideWhenUsed/>
    <w:rsid w:val="00F004FD"/>
    <w:rPr>
      <w:color w:val="605E5C"/>
      <w:shd w:val="clear" w:color="auto" w:fill="E1DFDD"/>
    </w:rPr>
  </w:style>
  <w:style w:type="paragraph" w:styleId="ab">
    <w:name w:val="Body Text"/>
    <w:basedOn w:val="a"/>
    <w:link w:val="Char3"/>
    <w:uiPriority w:val="99"/>
    <w:unhideWhenUsed/>
    <w:rsid w:val="0013646F"/>
    <w:pPr>
      <w:spacing w:after="120"/>
    </w:pPr>
  </w:style>
  <w:style w:type="character" w:customStyle="1" w:styleId="Char3">
    <w:name w:val="Σώμα κειμένου Char"/>
    <w:basedOn w:val="a0"/>
    <w:link w:val="ab"/>
    <w:uiPriority w:val="99"/>
    <w:rsid w:val="0013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3809">
      <w:bodyDiv w:val="1"/>
      <w:marLeft w:val="0"/>
      <w:marRight w:val="0"/>
      <w:marTop w:val="0"/>
      <w:marBottom w:val="0"/>
      <w:divBdr>
        <w:top w:val="none" w:sz="0" w:space="0" w:color="auto"/>
        <w:left w:val="none" w:sz="0" w:space="0" w:color="auto"/>
        <w:bottom w:val="none" w:sz="0" w:space="0" w:color="auto"/>
        <w:right w:val="none" w:sz="0" w:space="0" w:color="auto"/>
      </w:divBdr>
    </w:div>
    <w:div w:id="261227191">
      <w:bodyDiv w:val="1"/>
      <w:marLeft w:val="0"/>
      <w:marRight w:val="0"/>
      <w:marTop w:val="0"/>
      <w:marBottom w:val="0"/>
      <w:divBdr>
        <w:top w:val="none" w:sz="0" w:space="0" w:color="auto"/>
        <w:left w:val="none" w:sz="0" w:space="0" w:color="auto"/>
        <w:bottom w:val="none" w:sz="0" w:space="0" w:color="auto"/>
        <w:right w:val="none" w:sz="0" w:space="0" w:color="auto"/>
      </w:divBdr>
    </w:div>
    <w:div w:id="611087278">
      <w:bodyDiv w:val="1"/>
      <w:marLeft w:val="0"/>
      <w:marRight w:val="0"/>
      <w:marTop w:val="0"/>
      <w:marBottom w:val="0"/>
      <w:divBdr>
        <w:top w:val="none" w:sz="0" w:space="0" w:color="auto"/>
        <w:left w:val="none" w:sz="0" w:space="0" w:color="auto"/>
        <w:bottom w:val="none" w:sz="0" w:space="0" w:color="auto"/>
        <w:right w:val="none" w:sz="0" w:space="0" w:color="auto"/>
      </w:divBdr>
    </w:div>
    <w:div w:id="943078552">
      <w:bodyDiv w:val="1"/>
      <w:marLeft w:val="0"/>
      <w:marRight w:val="0"/>
      <w:marTop w:val="0"/>
      <w:marBottom w:val="0"/>
      <w:divBdr>
        <w:top w:val="none" w:sz="0" w:space="0" w:color="auto"/>
        <w:left w:val="none" w:sz="0" w:space="0" w:color="auto"/>
        <w:bottom w:val="none" w:sz="0" w:space="0" w:color="auto"/>
        <w:right w:val="none" w:sz="0" w:space="0" w:color="auto"/>
      </w:divBdr>
    </w:div>
    <w:div w:id="10475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crete.edu.gr" TargetMode="External"/><Relationship Id="rId5" Type="http://schemas.openxmlformats.org/officeDocument/2006/relationships/webSettings" Target="webSettings.xml"/><Relationship Id="rId10" Type="http://schemas.openxmlformats.org/officeDocument/2006/relationships/hyperlink" Target="http://www.astecrete.edu.gr" TargetMode="External"/><Relationship Id="rId4" Type="http://schemas.openxmlformats.org/officeDocument/2006/relationships/settings" Target="settings.xml"/><Relationship Id="rId9" Type="http://schemas.openxmlformats.org/officeDocument/2006/relationships/hyperlink" Target="mailto:astek@mintour.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C029-E2A2-4E30-8301-65EAFC1C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5810</Words>
  <Characters>31380</Characters>
  <Application>Microsoft Office Word</Application>
  <DocSecurity>0</DocSecurity>
  <Lines>261</Lines>
  <Paragraphs>74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ASTEAN</dc:creator>
  <cp:lastModifiedBy>Αικατερίνη Καραμπακάκη</cp:lastModifiedBy>
  <cp:revision>11</cp:revision>
  <cp:lastPrinted>2018-01-22T00:01:00Z</cp:lastPrinted>
  <dcterms:created xsi:type="dcterms:W3CDTF">2022-12-04T19:16:00Z</dcterms:created>
  <dcterms:modified xsi:type="dcterms:W3CDTF">2022-12-05T06:40:00Z</dcterms:modified>
</cp:coreProperties>
</file>